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4" w:rsidRPr="00743F84" w:rsidRDefault="00743F84">
      <w:pPr>
        <w:widowControl/>
        <w:jc w:val="center"/>
        <w:rPr>
          <w:rFonts w:ascii="Microsoft YaHei" w:eastAsia="Microsoft YaHei" w:hAnsi="Microsoft YaHei" w:cs="SimSun"/>
          <w:b/>
          <w:color w:val="000000"/>
          <w:kern w:val="0"/>
          <w:sz w:val="32"/>
          <w:szCs w:val="32"/>
          <w:lang w:val="ru-RU"/>
        </w:rPr>
      </w:pPr>
      <w:bookmarkStart w:id="0" w:name="OLE_LINK333"/>
      <w:bookmarkStart w:id="1" w:name="_GoBack"/>
      <w:bookmarkEnd w:id="1"/>
      <w:r>
        <w:rPr>
          <w:rFonts w:ascii="Microsoft YaHei" w:eastAsia="Microsoft YaHei" w:hAnsi="Microsoft YaHei" w:cs="SimSun"/>
          <w:b/>
          <w:color w:val="000000"/>
          <w:kern w:val="0"/>
          <w:sz w:val="32"/>
          <w:szCs w:val="32"/>
          <w:lang w:val="ru-RU"/>
        </w:rPr>
        <w:t xml:space="preserve">Портативный настольный плеер </w:t>
      </w:r>
      <w:r>
        <w:rPr>
          <w:rFonts w:ascii="Microsoft YaHei" w:eastAsia="Microsoft YaHei" w:hAnsi="Microsoft YaHei" w:cs="SimSun"/>
          <w:b/>
          <w:color w:val="000000"/>
          <w:kern w:val="0"/>
          <w:sz w:val="32"/>
          <w:szCs w:val="32"/>
        </w:rPr>
        <w:t>FiiO</w:t>
      </w:r>
      <w:r w:rsidRPr="00743F84">
        <w:rPr>
          <w:rFonts w:ascii="Microsoft YaHei" w:eastAsia="Microsoft YaHei" w:hAnsi="Microsoft YaHei" w:cs="SimSun"/>
          <w:b/>
          <w:color w:val="000000"/>
          <w:kern w:val="0"/>
          <w:sz w:val="32"/>
          <w:szCs w:val="32"/>
          <w:lang w:val="ru-RU"/>
        </w:rPr>
        <w:t xml:space="preserve"> </w:t>
      </w:r>
      <w:r>
        <w:rPr>
          <w:rFonts w:ascii="Microsoft YaHei" w:eastAsia="Microsoft YaHei" w:hAnsi="Microsoft YaHei" w:cs="SimSun"/>
          <w:b/>
          <w:color w:val="000000"/>
          <w:kern w:val="0"/>
          <w:sz w:val="32"/>
          <w:szCs w:val="32"/>
        </w:rPr>
        <w:t>M</w:t>
      </w:r>
      <w:r w:rsidRPr="00743F84">
        <w:rPr>
          <w:rFonts w:ascii="Microsoft YaHei" w:eastAsia="Microsoft YaHei" w:hAnsi="Microsoft YaHei" w:cs="SimSun"/>
          <w:b/>
          <w:color w:val="000000"/>
          <w:kern w:val="0"/>
          <w:sz w:val="32"/>
          <w:szCs w:val="32"/>
          <w:lang w:val="ru-RU"/>
        </w:rPr>
        <w:t>17</w:t>
      </w:r>
    </w:p>
    <w:bookmarkEnd w:id="0"/>
    <w:p w:rsidR="003F5A82" w:rsidRPr="00743F84" w:rsidRDefault="00743F84">
      <w:pPr>
        <w:jc w:val="center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Два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ES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9038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PRO</w:t>
      </w:r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| </w:t>
      </w:r>
      <w:bookmarkStart w:id="2" w:name="OLE_LINK336"/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Два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усилителя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THX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AAA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-788+</w:t>
      </w:r>
      <w:bookmarkEnd w:id="2"/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Двойное питание</w:t>
      </w:r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2</w:t>
      </w:r>
      <w:r w:rsidR="00192D17"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режима управления громкостью</w:t>
      </w:r>
    </w:p>
    <w:p w:rsidR="003F5A82" w:rsidRPr="00743F84" w:rsidRDefault="00192D17">
      <w:pPr>
        <w:jc w:val="center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</w:rPr>
        <w:t>Q</w:t>
      </w:r>
      <w:r>
        <w:rPr>
          <w:rFonts w:ascii="Microsoft YaHei" w:eastAsia="Microsoft YaHei" w:hAnsi="Microsoft YaHei"/>
          <w:color w:val="000000"/>
          <w:sz w:val="24"/>
          <w:szCs w:val="24"/>
        </w:rPr>
        <w:t>ualcomm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QCC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5124 </w:t>
      </w:r>
      <w:r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XMOS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XUF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208 </w:t>
      </w:r>
      <w:r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Суперконденсатор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P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Дисплей </w:t>
      </w:r>
      <w:r w:rsidRPr="00743F84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5.99</w:t>
      </w:r>
      <w:r w:rsidR="00743F84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дюйма</w:t>
      </w:r>
    </w:p>
    <w:p w:rsidR="003F5A82" w:rsidRPr="00C279E7" w:rsidRDefault="00192D17">
      <w:pPr>
        <w:jc w:val="center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6280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5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аудиовыходов</w:t>
      </w:r>
      <w:r w:rsidRPr="0066280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|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Два разъема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Type</w:t>
      </w:r>
      <w:r w:rsidRPr="0066280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-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C</w:t>
      </w:r>
      <w:r w:rsidRPr="0066280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|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Аккумулятор 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9200</w:t>
      </w:r>
      <w:r w:rsid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мАч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66280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Pr="0066280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422001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RGB </w:t>
      </w:r>
      <w:r w:rsidR="00C279E7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подсветка</w:t>
      </w:r>
    </w:p>
    <w:p w:rsidR="003F5A82" w:rsidRPr="0066280D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C3280F" w:rsidRDefault="00C3280F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Переосмысление портативного устройства</w:t>
      </w:r>
    </w:p>
    <w:p w:rsidR="00C3280F" w:rsidRPr="00C3280F" w:rsidRDefault="00C3280F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Плеер настольного класса </w:t>
      </w:r>
      <w:r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C3280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17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– это абсолютно новая глава в истории портативных плееров </w:t>
      </w:r>
      <w:r>
        <w:rPr>
          <w:rFonts w:ascii="Microsoft YaHei" w:eastAsia="Microsoft YaHei" w:hAnsi="Microsoft YaHei"/>
          <w:color w:val="000000"/>
          <w:sz w:val="24"/>
          <w:szCs w:val="24"/>
        </w:rPr>
        <w:t>FiiO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ЦАП, услители, питание, характерные для настольных устройств, </w:t>
      </w:r>
      <w:r w:rsidR="0068229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обеспечивают мощность и звучание, сопоставимое или даже превосходящее некоторые настольные устройства, при том, что плеер остается портативным.</w:t>
      </w:r>
    </w:p>
    <w:p w:rsidR="003F5A82" w:rsidRPr="00682295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2C0AD2" w:rsidRDefault="00682295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ЦАП настольного класса</w:t>
      </w:r>
      <w:r w:rsidR="00192D17" w:rsidRPr="002C0AD2"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 </w:t>
      </w:r>
      <w:r w:rsidR="00192D17">
        <w:rPr>
          <w:rFonts w:ascii="Microsoft YaHei" w:eastAsia="Microsoft YaHei" w:hAnsi="Microsoft YaHei"/>
          <w:b/>
          <w:color w:val="000000"/>
          <w:sz w:val="28"/>
          <w:szCs w:val="28"/>
        </w:rPr>
        <w:t>ES</w:t>
      </w:r>
      <w:r w:rsidR="00192D17" w:rsidRPr="002C0AD2"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9038</w:t>
      </w:r>
      <w:r w:rsidR="00192D17">
        <w:rPr>
          <w:rFonts w:ascii="Microsoft YaHei" w:eastAsia="Microsoft YaHei" w:hAnsi="Microsoft YaHei"/>
          <w:b/>
          <w:color w:val="000000"/>
          <w:sz w:val="28"/>
          <w:szCs w:val="28"/>
        </w:rPr>
        <w:t>PRO</w:t>
      </w:r>
    </w:p>
    <w:p w:rsidR="002C0AD2" w:rsidRDefault="002C0AD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Левый и правый каналы аудиотракта оснащены отдельными 8-канальными флагманскими ЦАП </w:t>
      </w:r>
      <w:r w:rsidRPr="002C0AD2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ES9038PRO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</w:t>
      </w:r>
      <w:r w:rsidRPr="002C0AD2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Это означает, что каждый аудиоканал имеет 8 параллельных выходов, суммированных вместе для обеспечения исключительно чистого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воспроизведения звука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lastRenderedPageBreak/>
        <w:t>превосходного разрешения с минимальными искажениями.</w:t>
      </w:r>
    </w:p>
    <w:p w:rsidR="003F5A82" w:rsidRDefault="003F5A82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</w:rPr>
      </w:pPr>
    </w:p>
    <w:p w:rsidR="00A11B46" w:rsidRDefault="00A11B46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Усилитель настольного класса </w:t>
      </w:r>
      <w:r w:rsidR="00192D17">
        <w:rPr>
          <w:rFonts w:ascii="Microsoft YaHei" w:eastAsia="Microsoft YaHei" w:hAnsi="Microsoft YaHei" w:hint="eastAsia"/>
          <w:b/>
          <w:color w:val="000000"/>
          <w:sz w:val="28"/>
          <w:szCs w:val="28"/>
        </w:rPr>
        <w:t>THX</w:t>
      </w:r>
      <w:r w:rsidR="00192D17" w:rsidRPr="00EF4B4A"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 </w:t>
      </w:r>
      <w:r w:rsidR="00192D17" w:rsidRPr="00EF4B4A">
        <w:rPr>
          <w:rFonts w:ascii="Microsoft YaHei" w:eastAsia="Microsoft YaHei" w:hAnsi="Microsoft YaHei" w:hint="eastAsia"/>
          <w:b/>
          <w:color w:val="000000"/>
          <w:sz w:val="28"/>
          <w:szCs w:val="28"/>
          <w:lang w:val="ru-RU"/>
        </w:rPr>
        <w:t>788+</w:t>
      </w:r>
      <w:r w:rsidR="00192D17" w:rsidRPr="00EF4B4A"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 </w:t>
      </w:r>
    </w:p>
    <w:p w:rsidR="003F5A82" w:rsidRPr="00EF4B4A" w:rsidRDefault="00EF4B4A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Усиление настольного класса также играет важную роль в </w:t>
      </w:r>
      <w:r w:rsidRPr="00EF4B4A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17. </w:t>
      </w:r>
      <w:r w:rsidRPr="00EF4B4A">
        <w:rPr>
          <w:rFonts w:ascii="Microsoft YaHei" w:eastAsia="Microsoft YaHei" w:hAnsi="Microsoft YaHei"/>
          <w:color w:val="000000"/>
          <w:sz w:val="24"/>
          <w:szCs w:val="24"/>
        </w:rPr>
        <w:t>FiiO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и </w:t>
      </w:r>
      <w:r w:rsidRPr="00EF4B4A">
        <w:rPr>
          <w:rFonts w:ascii="Microsoft YaHei" w:eastAsia="Microsoft YaHei" w:hAnsi="Microsoft YaHei"/>
          <w:color w:val="000000"/>
          <w:sz w:val="24"/>
          <w:szCs w:val="24"/>
        </w:rPr>
        <w:t>THX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совместно разработали эксклюзивный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усилитель </w:t>
      </w:r>
      <w:r w:rsidRPr="00EF4B4A">
        <w:rPr>
          <w:rFonts w:ascii="Microsoft YaHei" w:eastAsia="Microsoft YaHei" w:hAnsi="Microsoft YaHei"/>
          <w:color w:val="000000"/>
          <w:sz w:val="24"/>
          <w:szCs w:val="24"/>
        </w:rPr>
        <w:t>THX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EF4B4A">
        <w:rPr>
          <w:rFonts w:ascii="Microsoft YaHei" w:eastAsia="Microsoft YaHei" w:hAnsi="Microsoft YaHei"/>
          <w:color w:val="000000"/>
          <w:sz w:val="24"/>
          <w:szCs w:val="24"/>
        </w:rPr>
        <w:t>AAA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-788 +, обновленную версию оригинального операционного усилителя. По сравнению с оригиналом, выходная мощность увеличена на 225%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до 3000 мВт на канал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с меньшим выходным сопротивлением, что позволяет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легко работать с наушниками</w:t>
      </w:r>
      <w:r w:rsidRPr="00EF4B4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любого типа.</w:t>
      </w:r>
    </w:p>
    <w:p w:rsidR="003F5A82" w:rsidRPr="00001CEC" w:rsidRDefault="00001CEC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Усиление, аналогичное настольным устройствам</w:t>
      </w:r>
    </w:p>
    <w:p w:rsidR="003F5A82" w:rsidRPr="00001CEC" w:rsidRDefault="00001CEC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001C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 питании от батареи есть 4 уровня усиления: низкий, средний, высокий и режим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полноразмерных</w:t>
      </w:r>
      <w:r w:rsidRPr="00001C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наушников.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При подключении внешнего питания </w:t>
      </w:r>
      <w:r w:rsidRPr="00001C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разблокируется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режим продвинутого усиления полноразмерных наушников</w:t>
      </w:r>
      <w:r w:rsidRPr="00001C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 что обеспечивает поистине настольный уровень</w:t>
      </w:r>
      <w:r w:rsidR="00B37BE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мощности</w:t>
      </w:r>
      <w:r w:rsidRPr="00001C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На балансном выходе усиление может достигать 16 дБ, что позволяет </w:t>
      </w:r>
      <w:r w:rsidRPr="00001CEC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001CE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17 легко работать с большинством наушников.</w:t>
      </w:r>
    </w:p>
    <w:p w:rsidR="003F5A82" w:rsidRPr="009B6F09" w:rsidRDefault="009B6F09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Поразительно широкий набор интерфейсов</w:t>
      </w:r>
    </w:p>
    <w:p w:rsidR="009B6F09" w:rsidRDefault="009B6F09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9B6F0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Благодаря большему размеру </w:t>
      </w:r>
      <w:r w:rsidRPr="009B6F09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9B6F0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17 предлагает множество вариантов подключения, что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расширяет возможности использования плеера</w:t>
      </w:r>
      <w:r w:rsidRPr="009B6F0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</w:t>
      </w:r>
    </w:p>
    <w:p w:rsidR="003F5A82" w:rsidRPr="002F276C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2F276C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 3.5</w:t>
      </w:r>
      <w:r w:rsid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мм</w:t>
      </w:r>
      <w:r w:rsidRPr="002F276C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  <w:r w:rsid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выход</w:t>
      </w:r>
      <w:r w:rsidRP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наушники/линейный выход</w:t>
      </w:r>
    </w:p>
    <w:p w:rsidR="003F5A82" w:rsidRPr="002F276C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2F276C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lastRenderedPageBreak/>
        <w:t>·</w:t>
      </w:r>
      <w:r w:rsidR="002F276C" w:rsidRPr="002F276C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6.3</w:t>
      </w:r>
      <w:r w:rsid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мм</w:t>
      </w:r>
      <w:r w:rsidR="002F276C" w:rsidRP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выход</w:t>
      </w:r>
      <w:r w:rsidRP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2F276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наушники</w:t>
      </w:r>
    </w:p>
    <w:p w:rsidR="003F5A82" w:rsidRPr="004C2B7A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C2B7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4C2B7A" w:rsidRPr="004C2B7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2.5</w:t>
      </w:r>
      <w:r w:rsid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мм</w:t>
      </w:r>
      <w:r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выход</w:t>
      </w:r>
      <w:r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балансный выход на наушники</w:t>
      </w:r>
    </w:p>
    <w:p w:rsidR="003F5A82" w:rsidRPr="004C2B7A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C2B7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4.4</w:t>
      </w:r>
      <w:r w:rsid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мм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выход</w:t>
      </w:r>
      <w:r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балансный выход на наушники </w:t>
      </w:r>
      <w:r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балансный линейный выход</w:t>
      </w:r>
    </w:p>
    <w:p w:rsidR="004C2B7A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C2B7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Коаксиальный порт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RCA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 коаксиальный вход и выход</w:t>
      </w:r>
    </w:p>
    <w:p w:rsidR="003F5A82" w:rsidRPr="004C2B7A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C2B7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Порт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3.0: поддерживает режимы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Host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и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Device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 может использоваться для высокоскоростной передачи данных и быстрой зарядки</w:t>
      </w:r>
    </w:p>
    <w:p w:rsidR="003F5A82" w:rsidRPr="004C2B7A" w:rsidRDefault="00192D17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C2B7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Порт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2.0: поддерживает режим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</w:rPr>
        <w:t>Host</w:t>
      </w:r>
      <w:r w:rsidR="004C2B7A" w:rsidRPr="004C2B7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 позволяющий подключать внешние ЦАП или жесткий диск</w:t>
      </w:r>
    </w:p>
    <w:p w:rsidR="003F5A82" w:rsidRPr="004C2B7A" w:rsidRDefault="003F5A82">
      <w:pPr>
        <w:tabs>
          <w:tab w:val="left" w:pos="1065"/>
        </w:tabs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FB00ED" w:rsidRDefault="004C2B7A">
      <w:pPr>
        <w:rPr>
          <w:rFonts w:ascii="Microsoft YaHei" w:eastAsia="Microsoft YaHei" w:hAnsi="Microsoft YaHei"/>
          <w:b/>
          <w:color w:val="000000"/>
          <w:sz w:val="28"/>
          <w:szCs w:val="28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Мощная</w:t>
      </w:r>
      <w:r w:rsidRPr="00FB00ED">
        <w:rPr>
          <w:rFonts w:ascii="Microsoft YaHei" w:eastAsia="Microsoft YaHei" w:hAnsi="Microsoft YaHei"/>
          <w:b/>
          <w:color w:val="000000"/>
          <w:sz w:val="28"/>
          <w:szCs w:val="28"/>
        </w:rPr>
        <w:t xml:space="preserve"> </w:t>
      </w: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схема</w:t>
      </w:r>
      <w:r w:rsidRPr="00FB00ED">
        <w:rPr>
          <w:rFonts w:ascii="Microsoft YaHei" w:eastAsia="Microsoft YaHei" w:hAnsi="Microsoft YaHei"/>
          <w:b/>
          <w:color w:val="000000"/>
          <w:sz w:val="28"/>
          <w:szCs w:val="28"/>
        </w:rPr>
        <w:t xml:space="preserve"> </w:t>
      </w: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питания</w:t>
      </w:r>
    </w:p>
    <w:p w:rsidR="003F5A82" w:rsidRPr="00420588" w:rsidRDefault="00420588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20588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17 содержит два блока питания - аккумуляторный блок питания и блок питания от внешнего источника постоянного тока. Аккумуляторный блок питания позволяет использовать </w:t>
      </w:r>
      <w:r w:rsidRPr="00420588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17 в ситуациях, когда нет доступа к розетке. При питании от постоянного тока напряжение в аналоговой цепи увеличивается на 35% до 11,5 В по сравнению с питанием от батареи; и батарея остается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исправной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 поскольку она не используется в этом режиме.</w:t>
      </w:r>
    </w:p>
    <w:p w:rsidR="003F5A82" w:rsidRPr="00420588" w:rsidRDefault="00420588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Продвинутая система охлаждения</w:t>
      </w:r>
    </w:p>
    <w:p w:rsidR="003F5A82" w:rsidRPr="00420588" w:rsidRDefault="00420588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lastRenderedPageBreak/>
        <w:t xml:space="preserve">Исключительное качество звука сочетается с большим энергопотреблением, поэтому при разработке </w:t>
      </w:r>
      <w:r w:rsidRPr="00420588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17 большое внимание уделялось эффективному отводу тепла. В </w:t>
      </w:r>
      <w:r w:rsidRPr="00420588">
        <w:rPr>
          <w:rFonts w:ascii="Microsoft YaHei" w:eastAsia="Microsoft YaHei" w:hAnsi="Microsoft YaHei"/>
          <w:color w:val="000000"/>
          <w:sz w:val="24"/>
          <w:szCs w:val="24"/>
        </w:rPr>
        <w:t>M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17 используются не только теплоотвод типа «</w:t>
      </w:r>
      <w:r w:rsidRPr="00420588">
        <w:rPr>
          <w:rFonts w:ascii="Microsoft YaHei" w:eastAsia="Microsoft YaHei" w:hAnsi="Microsoft YaHei"/>
          <w:color w:val="000000"/>
          <w:sz w:val="24"/>
          <w:szCs w:val="24"/>
        </w:rPr>
        <w:t>H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» и жидкостное охлаждение </w:t>
      </w:r>
      <w:r w:rsidRPr="00420588">
        <w:rPr>
          <w:rFonts w:ascii="Microsoft YaHei" w:eastAsia="Microsoft YaHei" w:hAnsi="Microsoft YaHei"/>
          <w:color w:val="000000"/>
          <w:sz w:val="24"/>
          <w:szCs w:val="24"/>
        </w:rPr>
        <w:t>VC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цельный корпус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из алюминиевого сплава весом 151 г также эффективно отводит тепло от устройства. Наконец, подставка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с вентилятором </w:t>
      </w:r>
      <w:r w:rsidRPr="0042058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также обеспечивает быстрый отвод тепла.</w:t>
      </w:r>
    </w:p>
    <w:p w:rsidR="003F5A82" w:rsidRPr="00784148" w:rsidRDefault="00784148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Компоненты, характерные для настольных устройств</w:t>
      </w:r>
    </w:p>
    <w:p w:rsidR="00784148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78414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Операционный</w:t>
      </w:r>
      <w:r w:rsidR="00784148"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усилитель</w:t>
      </w:r>
      <w:r w:rsidR="00784148"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High</w:t>
      </w:r>
      <w:r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</w:t>
      </w:r>
      <w:r>
        <w:rPr>
          <w:rFonts w:ascii="Microsoft YaHei" w:eastAsia="Microsoft YaHei" w:hAnsi="Microsoft YaHei"/>
          <w:color w:val="000000"/>
          <w:sz w:val="24"/>
          <w:szCs w:val="24"/>
        </w:rPr>
        <w:t>end</w:t>
      </w:r>
      <w:r w:rsidR="00784148"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класса</w:t>
      </w:r>
      <w:r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TI</w:t>
      </w:r>
      <w:r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OPA</w:t>
      </w:r>
      <w:r w:rsidRPr="0078414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2211:</w:t>
      </w:r>
      <w:r w:rsidRP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84148" w:rsidRPr="0078414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Уровень </w:t>
      </w:r>
      <w:r w:rsid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ш</w:t>
      </w:r>
      <w:r w:rsidR="00784148" w:rsidRPr="0078414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ума по напряжению всего 1,1 нВ / √Гц при 1 кГц и </w:t>
      </w:r>
      <w:r w:rsidR="0078414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КНИ+Шум</w:t>
      </w:r>
      <w:r w:rsidR="00784148" w:rsidRPr="0078414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равный -136 дБ обеспечивает исключительно чистое усиление.</w:t>
      </w:r>
    </w:p>
    <w:p w:rsidR="00CB3DBC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CB3DBC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CB3DBC"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470</w:t>
      </w:r>
      <w:r w:rsid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мФ</w:t>
      </w:r>
      <w:r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суперконденсатор</w:t>
      </w:r>
      <w:r w:rsidR="00CB3DBC"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DMF</w:t>
      </w:r>
      <w:r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CB3DBC"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Эквивалентен 10 000 танталовых конденсаторов емкостью 47 мкФ и </w:t>
      </w:r>
      <w:r w:rsid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имеет очень низкий</w:t>
      </w:r>
      <w:r w:rsidR="00CB3DBC"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CB3DBC" w:rsidRPr="00CB3DBC">
        <w:rPr>
          <w:rFonts w:ascii="Microsoft YaHei" w:eastAsia="Microsoft YaHei" w:hAnsi="Microsoft YaHei"/>
          <w:color w:val="000000"/>
          <w:sz w:val="24"/>
          <w:szCs w:val="24"/>
        </w:rPr>
        <w:t>ESR</w:t>
      </w:r>
      <w:r w:rsidR="00CB3DBC" w:rsidRPr="00CB3DB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45 мОм (всего 15% от танталовых конденсаторов), обеспечивая прочную основу для мощного источника питания.</w:t>
      </w:r>
    </w:p>
    <w:p w:rsidR="00972475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972475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Сверхмалошумящий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регулятор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напряжения</w:t>
      </w:r>
      <w:r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LT</w:t>
      </w:r>
      <w:r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3045: 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Сверхмалошумящий линейный стабилизатор с малым падением напряжения</w:t>
      </w:r>
      <w:r w:rsid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со сверхвысоким значением 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</w:rPr>
        <w:t>PSRR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и архитектурой 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</w:rPr>
        <w:t>LDO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от 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</w:rPr>
        <w:t>Linear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</w:rPr>
        <w:t>Technology</w:t>
      </w:r>
      <w:r w:rsid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обладающий</w:t>
      </w:r>
      <w:r w:rsidR="00972475" w:rsidRPr="00972475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чрезвычайно низким шумом 0,8 мкВ (среднеквадратичное значение) в диапазоне частот 10 Гц - 100 кГц для стабильного и чистого питания микросхемы ЦАП.</w:t>
      </w:r>
    </w:p>
    <w:p w:rsidR="003F5A82" w:rsidRPr="00EC2EF8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EC2EF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EC2EF8" w:rsidRPr="00EC2E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Фемтосекундный кварцевый генератор </w:t>
      </w:r>
      <w:r w:rsidR="00EC2EF8" w:rsidRPr="00EC2EF8">
        <w:rPr>
          <w:rFonts w:ascii="Microsoft YaHei" w:eastAsia="Microsoft YaHei" w:hAnsi="Microsoft YaHei"/>
          <w:color w:val="000000"/>
          <w:sz w:val="24"/>
          <w:szCs w:val="24"/>
        </w:rPr>
        <w:t>NDK</w:t>
      </w:r>
      <w:r w:rsidR="00EC2EF8" w:rsidRPr="00EC2E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 обеспечивает высокоточный унифицированный источник синхронизации с низким уровнем джиттера для всей аудиосхемы.</w:t>
      </w:r>
    </w:p>
    <w:p w:rsidR="003F5A82" w:rsidRPr="00EC2EF8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CB4FCF" w:rsidRDefault="00CB4FCF">
      <w:pPr>
        <w:rPr>
          <w:rFonts w:ascii="Microsoft YaHei" w:eastAsia="Microsoft YaHei" w:hAnsi="Microsoft YaHei"/>
          <w:b/>
          <w:strike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Быстродействие на уровне современных смартфонов</w:t>
      </w:r>
    </w:p>
    <w:p w:rsidR="003F5A82" w:rsidRPr="00CB4FCF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Q</w:t>
      </w:r>
      <w:r>
        <w:rPr>
          <w:rFonts w:ascii="Microsoft YaHei" w:eastAsia="Microsoft YaHei" w:hAnsi="Microsoft YaHei"/>
          <w:color w:val="000000"/>
          <w:sz w:val="24"/>
          <w:szCs w:val="24"/>
        </w:rPr>
        <w:t>ualcomm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Snapdragon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660: </w:t>
      </w:r>
      <w:r>
        <w:rPr>
          <w:rFonts w:ascii="Microsoft YaHei" w:eastAsia="Microsoft YaHei" w:hAnsi="Microsoft YaHei"/>
          <w:color w:val="000000"/>
          <w:sz w:val="24"/>
          <w:szCs w:val="24"/>
        </w:rPr>
        <w:t>Android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10 </w:t>
      </w:r>
      <w:r w:rsid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 возможностью установки сторонних приложений</w:t>
      </w:r>
    </w:p>
    <w:p w:rsidR="003F5A82" w:rsidRPr="00CB4FCF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Флагманский</w:t>
      </w:r>
      <w:r w:rsidR="00CB4FCF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чип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QCC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5124: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Bluetooth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5.0 </w:t>
      </w:r>
      <w:r w:rsid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 поддержкой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aptX Adaptive</w:t>
      </w:r>
    </w:p>
    <w:p w:rsidR="003F5A82" w:rsidRPr="00CB4FCF" w:rsidRDefault="00CB4FCF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Прием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B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luetooth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SBC,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AAC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,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aptX,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aptX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LL,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aptX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HD,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aptX Adaptive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,</w:t>
      </w:r>
      <w:r w:rsidR="00192D17"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LDAC</w:t>
      </w:r>
    </w:p>
    <w:p w:rsidR="003F5A82" w:rsidRPr="00CB4FCF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Передача 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B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luetooth: 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SBC,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AAC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,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aptX,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aptX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HD,</w:t>
      </w:r>
      <w:r w:rsidRPr="00CB4FCF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Pr="00CB4FCF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LDAC</w:t>
      </w:r>
    </w:p>
    <w:p w:rsidR="003F5A82" w:rsidRPr="005701AD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·</w:t>
      </w:r>
      <w:r w:rsidR="005701AD"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5701AD"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чип</w:t>
      </w: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X</w:t>
      </w:r>
      <w:r>
        <w:rPr>
          <w:rFonts w:ascii="Microsoft YaHei" w:eastAsia="Microsoft YaHei" w:hAnsi="Microsoft YaHei"/>
          <w:color w:val="000000"/>
          <w:sz w:val="24"/>
          <w:szCs w:val="24"/>
        </w:rPr>
        <w:t>MOS</w:t>
      </w:r>
      <w:r w:rsidRPr="005701A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:</w:t>
      </w: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сверхнизкая</w:t>
      </w:r>
      <w:r w:rsidR="005701AD"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задержка</w:t>
      </w:r>
      <w:r w:rsidR="005701AD"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поддержка</w:t>
      </w: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DSD</w:t>
      </w: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512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и</w:t>
      </w: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32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бит</w:t>
      </w:r>
      <w:r w:rsidRP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/768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кГц</w:t>
      </w:r>
    </w:p>
    <w:p w:rsidR="003F5A82" w:rsidRPr="00773D96" w:rsidRDefault="00192D17">
      <w:pPr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</w:rPr>
        <w:t xml:space="preserve">·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Гироскоп</w:t>
      </w:r>
      <w:r>
        <w:rPr>
          <w:rFonts w:ascii="Microsoft YaHei" w:eastAsia="Microsoft YaHei" w:hAnsi="Microsoft YaHei"/>
          <w:color w:val="000000"/>
          <w:sz w:val="24"/>
          <w:szCs w:val="24"/>
        </w:rPr>
        <w:t>:</w:t>
      </w:r>
      <w:bookmarkStart w:id="3" w:name="OLE_LINK325"/>
      <w:r>
        <w:rPr>
          <w:rFonts w:ascii="Microsoft YaHei" w:eastAsia="Microsoft YaHei" w:hAnsi="Microsoft YaHei"/>
          <w:color w:val="000000"/>
          <w:sz w:val="24"/>
          <w:szCs w:val="24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автоповорот</w:t>
      </w:r>
      <w:r w:rsidR="005701AD" w:rsidRPr="00773D96">
        <w:rPr>
          <w:rFonts w:ascii="Microsoft YaHei" w:eastAsia="Microsoft YaHei" w:hAnsi="Microsoft YaHei"/>
          <w:color w:val="000000"/>
          <w:sz w:val="24"/>
          <w:szCs w:val="24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экрана</w:t>
      </w:r>
      <w:r w:rsidR="005701AD" w:rsidRPr="00773D96">
        <w:rPr>
          <w:rFonts w:ascii="Microsoft YaHei" w:eastAsia="Microsoft YaHei" w:hAnsi="Microsoft YaHei"/>
          <w:color w:val="000000"/>
          <w:sz w:val="24"/>
          <w:szCs w:val="24"/>
        </w:rPr>
        <w:t xml:space="preserve">,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аналогично</w:t>
      </w:r>
      <w:r w:rsidR="005701AD" w:rsidRPr="00773D96">
        <w:rPr>
          <w:rFonts w:ascii="Microsoft YaHei" w:eastAsia="Microsoft YaHei" w:hAnsi="Microsoft YaHei"/>
          <w:color w:val="000000"/>
          <w:sz w:val="24"/>
          <w:szCs w:val="24"/>
        </w:rPr>
        <w:t xml:space="preserve"> </w:t>
      </w:r>
      <w:r w:rsidR="005701A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смартфонам</w:t>
      </w:r>
    </w:p>
    <w:bookmarkEnd w:id="3"/>
    <w:p w:rsidR="00271AF8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271AF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773D96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Молниеносная</w:t>
      </w:r>
      <w:r w:rsidR="00773D96"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73D96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передача</w:t>
      </w:r>
      <w:r w:rsidR="00773D96"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773D96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данных</w:t>
      </w: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скорость</w:t>
      </w:r>
      <w:r w:rsidR="00271AF8"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записи </w:t>
      </w:r>
      <w:r w:rsidR="00271AF8" w:rsidRPr="00271AF8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271AF8"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3.0 может достигать 100 Мбит / с, что позволяет передавать файлы в течение нескольких минут или даже секунд</w:t>
      </w:r>
    </w:p>
    <w:p w:rsidR="003F5A82" w:rsidRPr="00271AF8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271AF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Поддержка</w:t>
      </w:r>
      <w:r w:rsidR="00271AF8"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MQA</w:t>
      </w:r>
      <w:r w:rsidRPr="00271AF8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8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>X</w:t>
      </w: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рендеринг</w:t>
      </w: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MQA</w:t>
      </w: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8</w:t>
      </w:r>
      <w:r>
        <w:rPr>
          <w:rFonts w:ascii="Microsoft YaHei" w:eastAsia="Microsoft YaHei" w:hAnsi="Microsoft YaHei"/>
          <w:color w:val="000000"/>
          <w:sz w:val="24"/>
          <w:szCs w:val="24"/>
        </w:rPr>
        <w:t>x</w:t>
      </w: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для звучания, идентичного студийной записи</w:t>
      </w:r>
    </w:p>
    <w:p w:rsidR="003F5A82" w:rsidRPr="00271AF8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271AF8" w:rsidRDefault="00271AF8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bookmarkStart w:id="4" w:name="OLE_LINK321"/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Физическое разделение цифровой и аналоговой цепей</w:t>
      </w:r>
    </w:p>
    <w:p w:rsidR="003F5A82" w:rsidRPr="00271AF8" w:rsidRDefault="00271AF8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Для снижения помех</w:t>
      </w:r>
    </w:p>
    <w:bookmarkEnd w:id="4"/>
    <w:p w:rsidR="00271AF8" w:rsidRPr="00271AF8" w:rsidRDefault="00271AF8">
      <w:pPr>
        <w:widowControl/>
        <w:jc w:val="left"/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Внутри M17 находится 17 печатных плат с иммерсионным золотым покрытием, причем аналоговая и цифровая секции физически разделены на две разные платы, чтобы уменьшить взаимные помехи между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ними</w:t>
      </w:r>
      <w:r w:rsidRPr="00271AF8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. 7 экранов из медного сплава с высокой проводимостью также обеспечивают экранирование, чтобы значительно снизить внутренние и внешние электромагнитные помехи для аналоговых аудиосигналов внутри M17.</w:t>
      </w:r>
    </w:p>
    <w:p w:rsidR="003F5A82" w:rsidRPr="00271AF8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032029" w:rsidRDefault="00032029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Оптимизированная модульная внутренняя структура</w:t>
      </w:r>
    </w:p>
    <w:p w:rsidR="00032029" w:rsidRPr="00032029" w:rsidRDefault="00032029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bookmarkStart w:id="5" w:name="OLE_LINK332"/>
      <w:r w:rsidRPr="0003202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На разработку M17 потребовалось 1,5 года, после чего было выполнено 6 основных итераций проектирования с 12 этапами внутренней оптимизации конструкции. В результате получилось устройство, отлично использующее внутреннее пространство. Внутри M17 аккуратно уложены аналоговые и цифровые платы с продуманным использованием </w:t>
      </w:r>
      <w:r w:rsid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винтов</w:t>
      </w:r>
      <w:r w:rsidRPr="0003202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из нержавеющей стали, что позволило FiiO </w:t>
      </w:r>
      <w:r w:rsid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получить</w:t>
      </w:r>
      <w:r w:rsidRPr="0003202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почти вдвое большую площадь печатных плат по сравнению с обычной в таком ограниченном пространстве.</w:t>
      </w:r>
    </w:p>
    <w:bookmarkEnd w:id="5"/>
    <w:p w:rsidR="003F5A82" w:rsidRPr="00032029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6326DC" w:rsidRDefault="006326DC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bookmarkStart w:id="6" w:name="OLE_LINK322"/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Футуристичный дизайн 7го поколения</w:t>
      </w:r>
    </w:p>
    <w:bookmarkEnd w:id="6"/>
    <w:p w:rsidR="006326DC" w:rsidRPr="006326DC" w:rsidRDefault="006326DC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Футуристический цельный корпус из алюминия с ЧПУ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обработкой</w:t>
      </w: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вызывает ощущение технологического чуда. Острые линии корпуса, кнопок и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прорезей подсветки</w:t>
      </w: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придают M17 смелую и харизматичную ауру.</w:t>
      </w:r>
    </w:p>
    <w:p w:rsidR="003F5A82" w:rsidRPr="006326DC" w:rsidRDefault="006326DC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* Следующий / предыдущий трек, воспроизведение / пауза, многофункциональная кнопка, кнопка </w:t>
      </w:r>
      <w:r w:rsidRPr="006326DC">
        <w:rPr>
          <w:rFonts w:ascii="Microsoft YaHei" w:eastAsia="Microsoft YaHei" w:hAnsi="Microsoft YaHei"/>
          <w:color w:val="000000"/>
          <w:sz w:val="24"/>
          <w:szCs w:val="24"/>
        </w:rPr>
        <w:t>HOLD</w:t>
      </w: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, кнопка </w:t>
      </w:r>
      <w:r w:rsidRPr="006326DC">
        <w:rPr>
          <w:rFonts w:ascii="Microsoft YaHei" w:eastAsia="Microsoft YaHei" w:hAnsi="Microsoft YaHei"/>
          <w:color w:val="000000"/>
          <w:sz w:val="24"/>
          <w:szCs w:val="24"/>
        </w:rPr>
        <w:t>BAT</w:t>
      </w: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/ </w:t>
      </w:r>
      <w:r w:rsidRPr="006326DC">
        <w:rPr>
          <w:rFonts w:ascii="Microsoft YaHei" w:eastAsia="Microsoft YaHei" w:hAnsi="Microsoft YaHei"/>
          <w:color w:val="000000"/>
          <w:sz w:val="24"/>
          <w:szCs w:val="24"/>
        </w:rPr>
        <w:t>DC</w:t>
      </w:r>
      <w:r w:rsidRPr="006326DC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, кнопка питания</w:t>
      </w:r>
    </w:p>
    <w:p w:rsidR="003F5A82" w:rsidRPr="006326DC" w:rsidRDefault="006326DC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Нажмите или поверните, наслаждайтесь</w:t>
      </w:r>
    </w:p>
    <w:p w:rsidR="003F5A82" w:rsidRPr="00B4339A" w:rsidRDefault="00B4339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B4339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Громкость можно регулировать либо с помощью ручки аналогового потенциометра, либо с помощью кнопок. Быстро и легко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установите один из</w:t>
      </w:r>
      <w:r w:rsidRPr="00B4339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120 уро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вней громкости любым из методов</w:t>
      </w:r>
      <w:r w:rsidR="00192D17" w:rsidRPr="00B4339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.</w:t>
      </w:r>
    </w:p>
    <w:p w:rsidR="003F5A82" w:rsidRPr="00B4339A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260393" w:rsidRDefault="00260393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Стильная </w:t>
      </w:r>
      <w:r>
        <w:rPr>
          <w:rFonts w:ascii="Microsoft YaHei" w:eastAsia="Microsoft YaHei" w:hAnsi="Microsoft YaHei"/>
          <w:b/>
          <w:color w:val="000000"/>
          <w:sz w:val="28"/>
          <w:szCs w:val="28"/>
        </w:rPr>
        <w:t>RGB</w:t>
      </w: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 подсветка</w:t>
      </w:r>
    </w:p>
    <w:p w:rsidR="00260393" w:rsidRPr="00260393" w:rsidRDefault="00260393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M17 оснащен семицветной системой RGB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подсветки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с широкими возможностями настройки. Цвета могут быть фиксированными, следовать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за звуком или режимом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. Яркость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подсветки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можно настроить на изменение в зависимости от текущей мощности, громкости или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температуры. Верхней и боковой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подсветкой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можно даже управлять по отдельности, что позволяет вам выбрать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свой уникальный стиль.</w:t>
      </w:r>
    </w:p>
    <w:p w:rsidR="003F5A82" w:rsidRPr="00260393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260393" w:rsidRDefault="00260393">
      <w:pPr>
        <w:rPr>
          <w:rFonts w:ascii="Microsoft YaHei" w:eastAsia="Microsoft YaHei" w:hAnsi="Microsoft YaHei"/>
          <w:b/>
          <w:color w:val="000000"/>
          <w:sz w:val="28"/>
          <w:szCs w:val="28"/>
        </w:rPr>
      </w:pPr>
      <w:bookmarkStart w:id="7" w:name="OLE_LINK324"/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Большой</w:t>
      </w:r>
      <w:r w:rsidRPr="00260393">
        <w:rPr>
          <w:rFonts w:ascii="Microsoft YaHei" w:eastAsia="Microsoft YaHei" w:hAnsi="Microsoft YaHei"/>
          <w:b/>
          <w:color w:val="000000"/>
          <w:sz w:val="28"/>
          <w:szCs w:val="28"/>
        </w:rPr>
        <w:t xml:space="preserve"> </w:t>
      </w: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экран</w:t>
      </w:r>
    </w:p>
    <w:bookmarkEnd w:id="7"/>
    <w:p w:rsidR="003F5A82" w:rsidRPr="00260393" w:rsidRDefault="00260393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Большой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дисплей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FHD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 w:rsidR="00192D17"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5.99</w:t>
      </w:r>
      <w:r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дюйма с разрешением</w:t>
      </w:r>
      <w:r w:rsidR="00192D17"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1080*2160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позволит вам в полной мере насладиться использованием плеера.</w:t>
      </w:r>
      <w:r w:rsidR="00192D17" w:rsidRPr="00260393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</w:p>
    <w:p w:rsidR="003F5A82" w:rsidRPr="00260393" w:rsidRDefault="00260393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Солидный аккумулятор</w:t>
      </w:r>
      <w:r w:rsidR="00192D17" w:rsidRPr="00EA4E3D"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 </w:t>
      </w:r>
      <w:r w:rsidRPr="00EA4E3D">
        <w:rPr>
          <w:rFonts w:ascii="Microsoft YaHei" w:eastAsia="Microsoft YaHei" w:hAnsi="Microsoft YaHei" w:hint="eastAsia"/>
          <w:b/>
          <w:color w:val="000000"/>
          <w:sz w:val="28"/>
          <w:szCs w:val="28"/>
          <w:lang w:val="ru-RU"/>
        </w:rPr>
        <w:t>9200</w:t>
      </w: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мАч</w:t>
      </w:r>
    </w:p>
    <w:p w:rsidR="00502469" w:rsidRPr="00502469" w:rsidRDefault="00502469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50246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Массивный аккумулятор на 9200 мАч обеспечивает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до 10 часов</w:t>
      </w:r>
      <w:r w:rsidRPr="0050246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автономной работы M17. Его можно заряжать через USB, либо от внешнего адаптера постоянного тока.</w:t>
      </w:r>
    </w:p>
    <w:p w:rsidR="003F5A82" w:rsidRPr="00EA4E3D" w:rsidRDefault="00EA4E3D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Емкость</w:t>
      </w:r>
      <w:r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аккумулятора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 w:rsidRPr="00EA4E3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9</w:t>
      </w:r>
      <w:r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200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мАч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EA4E3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|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Время зарядки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 w:rsidRPr="00EA4E3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4.5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часа</w:t>
      </w:r>
      <w:r w:rsidR="00192D17" w:rsidRPr="00EA4E3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|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ab/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Протоколы зарядки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QC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4.0+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PD</w:t>
      </w:r>
    </w:p>
    <w:p w:rsidR="003F5A82" w:rsidRPr="00EA4E3D" w:rsidRDefault="00EA4E3D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Время</w:t>
      </w:r>
      <w:r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работы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 w:rsidRPr="00422001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1</w:t>
      </w:r>
      <w:r w:rsidR="00192D17" w:rsidRPr="0042200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0.6</w:t>
      </w:r>
      <w:r w:rsidR="00192D17" w:rsidRPr="00EA4E3D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часов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небалансный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), </w:t>
      </w:r>
      <w:r w:rsidR="00192D17" w:rsidRPr="0042200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8.6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часов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балансный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</w:p>
    <w:p w:rsidR="003F5A82" w:rsidRPr="00EA4E3D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EA4E3D" w:rsidRDefault="00EA4E3D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Сценарии подключения</w:t>
      </w:r>
    </w:p>
    <w:p w:rsidR="003F5A82" w:rsidRPr="00EA4E3D" w:rsidRDefault="00EA4E3D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 колонками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DC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LO</w:t>
      </w:r>
      <w:r w:rsidR="00192D17" w:rsidRPr="00EA4E3D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колонки</w:t>
      </w:r>
    </w:p>
    <w:p w:rsidR="003F5A82" w:rsidRPr="00943FC1" w:rsidRDefault="00943FC1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 компьютером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наушники</w:t>
      </w:r>
    </w:p>
    <w:p w:rsidR="003F5A82" w:rsidRPr="00943FC1" w:rsidRDefault="00943FC1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 настольным ЦАП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коаксиальный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выход</w:t>
      </w:r>
      <w:r w:rsidR="00192D17" w:rsidRPr="00943FC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</w:p>
    <w:p w:rsidR="003F5A82" w:rsidRPr="00ED63B9" w:rsidRDefault="00943FC1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</w:t>
      </w:r>
      <w:r w:rsidRP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жестким</w:t>
      </w:r>
      <w:r w:rsidRP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диском</w:t>
      </w:r>
      <w:r w:rsidR="00192D17" w:rsidRP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DC</w:t>
      </w:r>
      <w:r w:rsidR="00192D17" w:rsidRP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192D17" w:rsidRP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2.0+</w:t>
      </w:r>
      <w:r w:rsid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жесткий диск</w:t>
      </w:r>
      <w:r w:rsidR="00192D17" w:rsidRP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 w:rsidR="00ED63B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наушники</w:t>
      </w:r>
    </w:p>
    <w:p w:rsidR="004A0631" w:rsidRDefault="004A0631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4A0631" w:rsidRDefault="004A0631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</w:t>
      </w:r>
      <w:r w:rsidRPr="004A063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</w:rPr>
        <w:t>Bluetooth</w:t>
      </w:r>
      <w:r w:rsidRPr="004A063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наушниками</w:t>
      </w:r>
      <w:r w:rsidR="00192D17" w:rsidRPr="004A063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B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luetooth</w:t>
      </w:r>
      <w:r w:rsidR="00192D17" w:rsidRPr="004A063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передатчик</w:t>
      </w:r>
      <w:r w:rsidR="00192D17" w:rsidRPr="004A063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+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B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luetooth</w:t>
      </w:r>
      <w:r w:rsidR="00192D17" w:rsidRPr="004A063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наушники</w:t>
      </w:r>
    </w:p>
    <w:p w:rsidR="003F5A82" w:rsidRPr="004A0631" w:rsidRDefault="004A0631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Декодирование через коаксиальный вход/выход.</w:t>
      </w:r>
    </w:p>
    <w:p w:rsidR="003F5A82" w:rsidRPr="004A0631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692DAA" w:rsidRDefault="00692DAA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Первоклассный комплект аксессуаров</w:t>
      </w:r>
    </w:p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Внешний адаптер питания</w:t>
      </w:r>
    </w:p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bookmarkStart w:id="8" w:name="OLE_LINK326"/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Охлаждающая подставка с вентилятором</w:t>
      </w:r>
    </w:p>
    <w:bookmarkEnd w:id="8"/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Защитная пленка дисплея с олеофобным покрытием (предустановлена)</w:t>
      </w:r>
    </w:p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Кожаный чехол</w:t>
      </w:r>
    </w:p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· </w:t>
      </w:r>
      <w:bookmarkStart w:id="9" w:name="OLE_LINK328"/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Булавка для извлечения карты </w:t>
      </w:r>
      <w:r w:rsidR="00692DAA">
        <w:rPr>
          <w:rFonts w:ascii="Microsoft YaHei" w:eastAsia="Microsoft YaHei" w:hAnsi="Microsoft YaHei"/>
          <w:color w:val="000000"/>
          <w:sz w:val="24"/>
          <w:szCs w:val="24"/>
        </w:rPr>
        <w:t>micro</w:t>
      </w:r>
      <w:r w:rsidR="00692DAA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</w:t>
      </w:r>
      <w:r w:rsidR="00692DAA">
        <w:rPr>
          <w:rFonts w:ascii="Microsoft YaHei" w:eastAsia="Microsoft YaHei" w:hAnsi="Microsoft YaHei"/>
          <w:color w:val="000000"/>
          <w:sz w:val="24"/>
          <w:szCs w:val="24"/>
        </w:rPr>
        <w:t>SD</w:t>
      </w:r>
    </w:p>
    <w:bookmarkEnd w:id="9"/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692DAA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Кабель </w:t>
      </w:r>
      <w:r w:rsidR="00692DAA">
        <w:rPr>
          <w:rFonts w:ascii="Microsoft YaHei" w:eastAsia="Microsoft YaHei" w:hAnsi="Microsoft YaHei" w:hint="eastAsia"/>
          <w:color w:val="000000"/>
          <w:sz w:val="24"/>
          <w:szCs w:val="24"/>
        </w:rPr>
        <w:t>USB</w:t>
      </w:r>
      <w:r w:rsidR="00692DAA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3.0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для питания и передачи данных</w:t>
      </w:r>
    </w:p>
    <w:p w:rsidR="003F5A82" w:rsidRPr="00692DAA" w:rsidRDefault="00192D17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·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Алюминиевая пылезащитная заглушка</w:t>
      </w:r>
    </w:p>
    <w:p w:rsidR="003F5A82" w:rsidRPr="00692DAA" w:rsidRDefault="003F5A82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</w:p>
    <w:p w:rsidR="003F5A82" w:rsidRPr="00692DAA" w:rsidRDefault="00692DAA">
      <w:pP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</w:pPr>
      <w:r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 xml:space="preserve">Характеристики </w:t>
      </w:r>
      <w:r>
        <w:rPr>
          <w:rFonts w:ascii="Microsoft YaHei" w:eastAsia="Microsoft YaHei" w:hAnsi="Microsoft YaHei"/>
          <w:b/>
          <w:color w:val="000000"/>
          <w:sz w:val="28"/>
          <w:szCs w:val="28"/>
        </w:rPr>
        <w:t>M</w:t>
      </w:r>
      <w:r w:rsidRPr="00692DAA">
        <w:rPr>
          <w:rFonts w:ascii="Microsoft YaHei" w:eastAsia="Microsoft YaHei" w:hAnsi="Microsoft YaHei"/>
          <w:b/>
          <w:color w:val="000000"/>
          <w:sz w:val="28"/>
          <w:szCs w:val="28"/>
          <w:lang w:val="ru-RU"/>
        </w:rPr>
        <w:t>17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Чипсет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Q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ualcomm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Snapdragon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660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ES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9038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PRO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*2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Усилитель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THX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AAA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-788+</w:t>
      </w:r>
    </w:p>
    <w:p w:rsidR="003F5A82" w:rsidRDefault="00192D17">
      <w:pPr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 w:hint="eastAsia"/>
          <w:color w:val="000000"/>
          <w:sz w:val="24"/>
          <w:szCs w:val="24"/>
        </w:rPr>
        <w:t>B</w:t>
      </w:r>
      <w:r>
        <w:rPr>
          <w:rFonts w:ascii="Microsoft YaHei" w:eastAsia="Microsoft YaHei" w:hAnsi="Microsoft YaHei"/>
          <w:color w:val="000000"/>
          <w:sz w:val="24"/>
          <w:szCs w:val="24"/>
        </w:rPr>
        <w:t>luetooth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</w:rPr>
        <w:t>QCC5124</w:t>
      </w:r>
    </w:p>
    <w:p w:rsidR="003F5A82" w:rsidRDefault="00192D17">
      <w:pPr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 xml:space="preserve"> </w:t>
      </w:r>
      <w:r w:rsid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чип</w:t>
      </w:r>
      <w:r>
        <w:rPr>
          <w:rFonts w:ascii="Microsoft YaHei" w:eastAsia="Microsoft YaHei" w:hAnsi="Microsoft YaHei" w:hint="eastAsia"/>
          <w:color w:val="000000"/>
          <w:sz w:val="24"/>
          <w:szCs w:val="24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</w:rPr>
        <w:t>XMOS XUF208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Кварцевые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генераторы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Фемтосекундный кварцевый генератор </w:t>
      </w:r>
      <w:r w:rsidRPr="00692DAA">
        <w:rPr>
          <w:rFonts w:ascii="Microsoft YaHei" w:eastAsia="Microsoft YaHei" w:hAnsi="Microsoft YaHei"/>
          <w:color w:val="000000"/>
          <w:sz w:val="24"/>
          <w:szCs w:val="24"/>
        </w:rPr>
        <w:t>NDK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* 2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Режимы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работы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: 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A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ndroid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/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Pure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</w:rPr>
        <w:t>Music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USB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ЦАП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Bluetooth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Прием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AirPlay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Декодирование через коаксиальный вход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Размеры</w:t>
      </w:r>
      <w:r w:rsidR="00192D17">
        <w:rPr>
          <w:rFonts w:ascii="Microsoft YaHei" w:eastAsia="Microsoft YaHei" w:hAnsi="Microsoft YaHei" w:hint="eastAsia"/>
          <w:color w:val="000000"/>
          <w:sz w:val="24"/>
          <w:szCs w:val="24"/>
        </w:rPr>
        <w:t>:</w:t>
      </w:r>
      <w:r>
        <w:rPr>
          <w:rFonts w:ascii="Microsoft YaHei" w:eastAsia="Microsoft YaHei" w:hAnsi="Microsoft YaHei"/>
          <w:color w:val="000000"/>
          <w:sz w:val="24"/>
          <w:szCs w:val="24"/>
        </w:rPr>
        <w:t xml:space="preserve"> 156.4*88.5*28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мм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Вес</w:t>
      </w:r>
      <w:r>
        <w:rPr>
          <w:rFonts w:ascii="Microsoft YaHei" w:eastAsia="Microsoft YaHei" w:hAnsi="Microsoft YaHei"/>
          <w:color w:val="000000"/>
          <w:sz w:val="24"/>
          <w:szCs w:val="24"/>
        </w:rPr>
        <w:t>: 610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г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Дисплей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: 5.99</w:t>
      </w:r>
      <w:r w:rsidRPr="00692DAA">
        <w:rPr>
          <w:rFonts w:ascii="Microsoft YaHei" w:eastAsia="Microsoft YaHei" w:hAnsi="Microsoft YaHei"/>
          <w:color w:val="000000"/>
          <w:sz w:val="24"/>
          <w:szCs w:val="24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дюйма</w:t>
      </w:r>
      <w:r w:rsidR="00192D17">
        <w:rPr>
          <w:rFonts w:ascii="Microsoft YaHei" w:eastAsia="Microsoft YaHei" w:hAnsi="Microsoft YaHei"/>
          <w:color w:val="000000"/>
          <w:sz w:val="24"/>
          <w:szCs w:val="24"/>
          <w:lang w:val="en-GB"/>
        </w:rPr>
        <w:t xml:space="preserve"> (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1080*2160</w:t>
      </w:r>
      <w:r>
        <w:rPr>
          <w:rFonts w:ascii="Microsoft YaHei" w:eastAsia="Microsoft YaHei" w:hAnsi="Microsoft YaHei"/>
          <w:color w:val="000000"/>
          <w:sz w:val="24"/>
          <w:szCs w:val="24"/>
          <w:lang w:val="en-GB"/>
        </w:rPr>
        <w:t>)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Зарядка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Поддержка быстрой зарядки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QC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3.0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>,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QC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4.0,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PD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2.0,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и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PD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3.0</w:t>
      </w:r>
      <w:r w:rsidR="00192D17" w:rsidRPr="00692DAA">
        <w:rPr>
          <w:rFonts w:ascii="Microsoft YaHei" w:eastAsia="Microsoft YaHei" w:hAnsi="Microsoft YaHei" w:hint="eastAsia"/>
          <w:color w:val="000000"/>
          <w:sz w:val="24"/>
          <w:szCs w:val="24"/>
          <w:lang w:val="ru-RU"/>
        </w:rPr>
        <w:t xml:space="preserve"> 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Емкость аккумулятора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 9200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мАч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Время работы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примерно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 w:rsidRPr="0042200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10.6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часов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небалансный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), </w:t>
      </w:r>
      <w:r w:rsidR="00192D17" w:rsidRPr="0042200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8.6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часов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балансный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Время зарядки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примерно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4.5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</w:t>
      </w:r>
      <w:r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быстрая зарядка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  <w:r w:rsidR="00192D17" w:rsidRPr="00692DA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ab/>
      </w:r>
    </w:p>
    <w:p w:rsidR="003F5A82" w:rsidRPr="00692DAA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Время в режиме ожидания</w:t>
      </w:r>
      <w:r w:rsidR="00192D17" w:rsidRPr="00AA3AE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192D17" w:rsidRPr="00422001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&gt;</w:t>
      </w:r>
      <w:r w:rsidRPr="00AA3AE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1000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ч</w:t>
      </w:r>
    </w:p>
    <w:p w:rsidR="003F5A82" w:rsidRPr="00AA3AE9" w:rsidRDefault="00692DA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Регулировка громкости</w:t>
      </w:r>
      <w:r w:rsidR="00192D17" w:rsidRPr="00AA3AE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 w:rsidR="00AA3AE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потенциометр или кнопки</w:t>
      </w:r>
    </w:p>
    <w:p w:rsidR="003F5A82" w:rsidRPr="00AA3AE9" w:rsidRDefault="00AA3AE9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Оперативная память</w:t>
      </w:r>
      <w:r w:rsidRPr="00AA3AE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 4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ГБ</w:t>
      </w:r>
      <w:r w:rsidR="00192D17" w:rsidRPr="00AA3AE9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ab/>
      </w:r>
    </w:p>
    <w:p w:rsidR="003F5A82" w:rsidRPr="000A3A2A" w:rsidRDefault="000A3A2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Объем памяти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доступный объем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 64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ГБ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примерно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46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ГБ</w:t>
      </w:r>
    </w:p>
    <w:p w:rsidR="003F5A82" w:rsidRPr="000A3A2A" w:rsidRDefault="000A3A2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Расширение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памяти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слот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для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карт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памяти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micro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-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SD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до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2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TB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;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подключение внешнего жесткого диска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ab/>
      </w:r>
    </w:p>
    <w:p w:rsidR="003F5A82" w:rsidRPr="000A3A2A" w:rsidRDefault="000A3A2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Усиление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низкое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среднее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высокое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полноразмерные наушники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/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режим повышенной мощности для полноразмерных наушников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при подключении внешнего питания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</w:p>
    <w:p w:rsidR="003F5A82" w:rsidRPr="000A3A2A" w:rsidRDefault="000A3A2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Баланс каналов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: </w:t>
      </w:r>
      <w:r>
        <w:rPr>
          <w:rFonts w:ascii="Microsoft YaHei" w:eastAsia="Microsoft YaHei" w:hAnsi="Microsoft YaHei"/>
          <w:color w:val="000000"/>
          <w:sz w:val="24"/>
          <w:szCs w:val="24"/>
        </w:rPr>
        <w:t>L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20~</w:t>
      </w:r>
      <w:r>
        <w:rPr>
          <w:rFonts w:ascii="Microsoft YaHei" w:eastAsia="Microsoft YaHei" w:hAnsi="Microsoft YaHei"/>
          <w:color w:val="000000"/>
          <w:sz w:val="24"/>
          <w:szCs w:val="24"/>
        </w:rPr>
        <w:t>R</w:t>
      </w:r>
      <w:r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20 (0.5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дБ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на уровень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ab/>
      </w:r>
    </w:p>
    <w:p w:rsidR="003F5A82" w:rsidRPr="000A3A2A" w:rsidRDefault="000A3A2A">
      <w:pPr>
        <w:rPr>
          <w:rFonts w:ascii="Microsoft YaHei" w:eastAsia="Microsoft YaHei" w:hAnsi="Microsoft YaHei"/>
          <w:color w:val="000000"/>
          <w:sz w:val="24"/>
          <w:szCs w:val="24"/>
          <w:lang w:val="ru-RU"/>
        </w:rPr>
      </w:pP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Рекомендуемый импеданс наушников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: 16~150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Ω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небалансный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)/16~300</w:t>
      </w:r>
      <w:r w:rsidR="00192D17">
        <w:rPr>
          <w:rFonts w:ascii="Microsoft YaHei" w:eastAsia="Microsoft YaHei" w:hAnsi="Microsoft YaHei"/>
          <w:color w:val="000000"/>
          <w:sz w:val="24"/>
          <w:szCs w:val="24"/>
        </w:rPr>
        <w:t>Ω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 xml:space="preserve"> (</w:t>
      </w:r>
      <w:r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балансный</w:t>
      </w:r>
      <w:r w:rsidR="00192D17" w:rsidRPr="000A3A2A">
        <w:rPr>
          <w:rFonts w:ascii="Microsoft YaHei" w:eastAsia="Microsoft YaHei" w:hAnsi="Microsoft YaHei"/>
          <w:color w:val="000000"/>
          <w:sz w:val="24"/>
          <w:szCs w:val="24"/>
          <w:lang w:val="ru-RU"/>
        </w:rPr>
        <w:t>)</w:t>
      </w:r>
    </w:p>
    <w:sectPr w:rsidR="003F5A82" w:rsidRPr="000A3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90" w:rsidRDefault="00695990">
      <w:pPr>
        <w:spacing w:line="240" w:lineRule="auto"/>
      </w:pPr>
      <w:r>
        <w:separator/>
      </w:r>
    </w:p>
  </w:endnote>
  <w:endnote w:type="continuationSeparator" w:id="0">
    <w:p w:rsidR="00695990" w:rsidRDefault="00695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90" w:rsidRDefault="00695990">
      <w:pPr>
        <w:spacing w:after="0"/>
      </w:pPr>
      <w:r>
        <w:separator/>
      </w:r>
    </w:p>
  </w:footnote>
  <w:footnote w:type="continuationSeparator" w:id="0">
    <w:p w:rsidR="00695990" w:rsidRDefault="006959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11"/>
    <w:rsid w:val="9B5DE009"/>
    <w:rsid w:val="9F8B8395"/>
    <w:rsid w:val="9FF98AB3"/>
    <w:rsid w:val="A1D49F86"/>
    <w:rsid w:val="A8EEB812"/>
    <w:rsid w:val="ADDD96BE"/>
    <w:rsid w:val="B5EF4E60"/>
    <w:rsid w:val="B75E8089"/>
    <w:rsid w:val="B7FF9BD8"/>
    <w:rsid w:val="BAB51E97"/>
    <w:rsid w:val="BBE2FCF2"/>
    <w:rsid w:val="BEE76D87"/>
    <w:rsid w:val="BFF30FCF"/>
    <w:rsid w:val="C71F39DD"/>
    <w:rsid w:val="CD3A8502"/>
    <w:rsid w:val="D2F19D2E"/>
    <w:rsid w:val="DAFF2844"/>
    <w:rsid w:val="DC7DE0E0"/>
    <w:rsid w:val="DFA689E8"/>
    <w:rsid w:val="DFBA3876"/>
    <w:rsid w:val="E1537FCC"/>
    <w:rsid w:val="EBEEC9C0"/>
    <w:rsid w:val="ED7F1327"/>
    <w:rsid w:val="EDEF26DD"/>
    <w:rsid w:val="EF4E2BF8"/>
    <w:rsid w:val="F33CA884"/>
    <w:rsid w:val="F727B76B"/>
    <w:rsid w:val="F7BE6F7F"/>
    <w:rsid w:val="FAD580C5"/>
    <w:rsid w:val="FB7D8B8A"/>
    <w:rsid w:val="FBAFEB6F"/>
    <w:rsid w:val="FBDF0CD6"/>
    <w:rsid w:val="FBF574D7"/>
    <w:rsid w:val="FBFD4DF2"/>
    <w:rsid w:val="FBFF5576"/>
    <w:rsid w:val="FDEBDC0D"/>
    <w:rsid w:val="FF173F14"/>
    <w:rsid w:val="FFBF859E"/>
    <w:rsid w:val="FFF1AD98"/>
    <w:rsid w:val="FFF598D5"/>
    <w:rsid w:val="FFF7DA84"/>
    <w:rsid w:val="FFFF53E6"/>
    <w:rsid w:val="FFFF9D88"/>
    <w:rsid w:val="00001CEC"/>
    <w:rsid w:val="0002498B"/>
    <w:rsid w:val="00032029"/>
    <w:rsid w:val="00093E9C"/>
    <w:rsid w:val="00096081"/>
    <w:rsid w:val="000A3A2A"/>
    <w:rsid w:val="000D2037"/>
    <w:rsid w:val="000D7168"/>
    <w:rsid w:val="000E0628"/>
    <w:rsid w:val="000E785A"/>
    <w:rsid w:val="00127B8F"/>
    <w:rsid w:val="00151CA4"/>
    <w:rsid w:val="001539C6"/>
    <w:rsid w:val="00176AC9"/>
    <w:rsid w:val="00192D17"/>
    <w:rsid w:val="001A63E5"/>
    <w:rsid w:val="001C5240"/>
    <w:rsid w:val="001C791E"/>
    <w:rsid w:val="001E0A56"/>
    <w:rsid w:val="001E5B20"/>
    <w:rsid w:val="001F3277"/>
    <w:rsid w:val="002047D9"/>
    <w:rsid w:val="002136E2"/>
    <w:rsid w:val="00250A17"/>
    <w:rsid w:val="00260393"/>
    <w:rsid w:val="00271AF8"/>
    <w:rsid w:val="002742D8"/>
    <w:rsid w:val="002829CD"/>
    <w:rsid w:val="00296F5F"/>
    <w:rsid w:val="002975A1"/>
    <w:rsid w:val="002A24D3"/>
    <w:rsid w:val="002B67A2"/>
    <w:rsid w:val="002C0AD2"/>
    <w:rsid w:val="002E1FCA"/>
    <w:rsid w:val="002F276C"/>
    <w:rsid w:val="003011A7"/>
    <w:rsid w:val="003064F7"/>
    <w:rsid w:val="00346ECA"/>
    <w:rsid w:val="00347C1D"/>
    <w:rsid w:val="0035521E"/>
    <w:rsid w:val="00372028"/>
    <w:rsid w:val="00375B81"/>
    <w:rsid w:val="00391D5E"/>
    <w:rsid w:val="003A051F"/>
    <w:rsid w:val="003A4247"/>
    <w:rsid w:val="003A5FFC"/>
    <w:rsid w:val="003B0B74"/>
    <w:rsid w:val="003C2741"/>
    <w:rsid w:val="003D4BB9"/>
    <w:rsid w:val="003F5A82"/>
    <w:rsid w:val="00410BEE"/>
    <w:rsid w:val="00420588"/>
    <w:rsid w:val="00422001"/>
    <w:rsid w:val="00424A2C"/>
    <w:rsid w:val="00437BB2"/>
    <w:rsid w:val="00454541"/>
    <w:rsid w:val="0045608A"/>
    <w:rsid w:val="00493665"/>
    <w:rsid w:val="004A0631"/>
    <w:rsid w:val="004B217B"/>
    <w:rsid w:val="004C2B7A"/>
    <w:rsid w:val="004D4062"/>
    <w:rsid w:val="004F096C"/>
    <w:rsid w:val="004F19C8"/>
    <w:rsid w:val="004F368A"/>
    <w:rsid w:val="004F54F4"/>
    <w:rsid w:val="004F7471"/>
    <w:rsid w:val="00502469"/>
    <w:rsid w:val="00525BD5"/>
    <w:rsid w:val="005364EA"/>
    <w:rsid w:val="005453D3"/>
    <w:rsid w:val="005701AD"/>
    <w:rsid w:val="00571AF9"/>
    <w:rsid w:val="00582297"/>
    <w:rsid w:val="005A64EA"/>
    <w:rsid w:val="005C789F"/>
    <w:rsid w:val="005E0AFB"/>
    <w:rsid w:val="00604ED8"/>
    <w:rsid w:val="0061004F"/>
    <w:rsid w:val="006326DC"/>
    <w:rsid w:val="00661830"/>
    <w:rsid w:val="0066280D"/>
    <w:rsid w:val="00682295"/>
    <w:rsid w:val="00692DAA"/>
    <w:rsid w:val="00693FCC"/>
    <w:rsid w:val="00695990"/>
    <w:rsid w:val="006A0343"/>
    <w:rsid w:val="006F33C3"/>
    <w:rsid w:val="007139CE"/>
    <w:rsid w:val="00721727"/>
    <w:rsid w:val="00743F84"/>
    <w:rsid w:val="00744936"/>
    <w:rsid w:val="007468D4"/>
    <w:rsid w:val="00755FE4"/>
    <w:rsid w:val="00757DEE"/>
    <w:rsid w:val="00770626"/>
    <w:rsid w:val="00772ACB"/>
    <w:rsid w:val="00773D96"/>
    <w:rsid w:val="00774629"/>
    <w:rsid w:val="00781B9B"/>
    <w:rsid w:val="00784148"/>
    <w:rsid w:val="007909A2"/>
    <w:rsid w:val="00791911"/>
    <w:rsid w:val="007B25D7"/>
    <w:rsid w:val="007C4DA9"/>
    <w:rsid w:val="007D0610"/>
    <w:rsid w:val="007F4EA2"/>
    <w:rsid w:val="00800FB3"/>
    <w:rsid w:val="00802FF2"/>
    <w:rsid w:val="00806925"/>
    <w:rsid w:val="00827A6F"/>
    <w:rsid w:val="00831CD3"/>
    <w:rsid w:val="00862F3B"/>
    <w:rsid w:val="008C14F3"/>
    <w:rsid w:val="008E0D70"/>
    <w:rsid w:val="008E3B26"/>
    <w:rsid w:val="0090550D"/>
    <w:rsid w:val="00920E3A"/>
    <w:rsid w:val="00940F91"/>
    <w:rsid w:val="00943FC1"/>
    <w:rsid w:val="00972475"/>
    <w:rsid w:val="0097580E"/>
    <w:rsid w:val="00997281"/>
    <w:rsid w:val="009B3A60"/>
    <w:rsid w:val="009B47BE"/>
    <w:rsid w:val="009B6F09"/>
    <w:rsid w:val="009F2A44"/>
    <w:rsid w:val="00A069E9"/>
    <w:rsid w:val="00A10067"/>
    <w:rsid w:val="00A11B46"/>
    <w:rsid w:val="00A365BE"/>
    <w:rsid w:val="00A60071"/>
    <w:rsid w:val="00A750F0"/>
    <w:rsid w:val="00A77140"/>
    <w:rsid w:val="00A90071"/>
    <w:rsid w:val="00AA3AE9"/>
    <w:rsid w:val="00AA4446"/>
    <w:rsid w:val="00AB362A"/>
    <w:rsid w:val="00AB45A4"/>
    <w:rsid w:val="00AD6D2D"/>
    <w:rsid w:val="00AF4CCE"/>
    <w:rsid w:val="00B02310"/>
    <w:rsid w:val="00B22BAF"/>
    <w:rsid w:val="00B23A77"/>
    <w:rsid w:val="00B37BEF"/>
    <w:rsid w:val="00B4339A"/>
    <w:rsid w:val="00B95D73"/>
    <w:rsid w:val="00BB5D6F"/>
    <w:rsid w:val="00BD45CB"/>
    <w:rsid w:val="00BF6BB3"/>
    <w:rsid w:val="00C15E55"/>
    <w:rsid w:val="00C279E7"/>
    <w:rsid w:val="00C3005D"/>
    <w:rsid w:val="00C3280F"/>
    <w:rsid w:val="00C612FA"/>
    <w:rsid w:val="00C83A3F"/>
    <w:rsid w:val="00C83FD9"/>
    <w:rsid w:val="00CB3DBC"/>
    <w:rsid w:val="00CB4FCF"/>
    <w:rsid w:val="00CB5CDA"/>
    <w:rsid w:val="00CC17FC"/>
    <w:rsid w:val="00CC6ADE"/>
    <w:rsid w:val="00CD631B"/>
    <w:rsid w:val="00CF401F"/>
    <w:rsid w:val="00D12601"/>
    <w:rsid w:val="00D1423A"/>
    <w:rsid w:val="00D16433"/>
    <w:rsid w:val="00D31171"/>
    <w:rsid w:val="00D521F5"/>
    <w:rsid w:val="00D644F3"/>
    <w:rsid w:val="00D7009B"/>
    <w:rsid w:val="00D85B45"/>
    <w:rsid w:val="00DC62B5"/>
    <w:rsid w:val="00DF6857"/>
    <w:rsid w:val="00E13DCA"/>
    <w:rsid w:val="00E15437"/>
    <w:rsid w:val="00E1550E"/>
    <w:rsid w:val="00E22805"/>
    <w:rsid w:val="00EA4088"/>
    <w:rsid w:val="00EA4E3D"/>
    <w:rsid w:val="00EA6CE0"/>
    <w:rsid w:val="00EC2EF8"/>
    <w:rsid w:val="00ED4C11"/>
    <w:rsid w:val="00ED512B"/>
    <w:rsid w:val="00ED63B9"/>
    <w:rsid w:val="00EF36FE"/>
    <w:rsid w:val="00EF4B4A"/>
    <w:rsid w:val="00F30737"/>
    <w:rsid w:val="00F71EA6"/>
    <w:rsid w:val="00F7458B"/>
    <w:rsid w:val="00F749C8"/>
    <w:rsid w:val="00F90468"/>
    <w:rsid w:val="00F90E8E"/>
    <w:rsid w:val="00F951CE"/>
    <w:rsid w:val="00FB00ED"/>
    <w:rsid w:val="00FB7117"/>
    <w:rsid w:val="00FC1799"/>
    <w:rsid w:val="00FF6092"/>
    <w:rsid w:val="06B15A5C"/>
    <w:rsid w:val="084A22C5"/>
    <w:rsid w:val="0EEC7B7D"/>
    <w:rsid w:val="0EEFDBF6"/>
    <w:rsid w:val="173703C6"/>
    <w:rsid w:val="199033D8"/>
    <w:rsid w:val="1D7F67DE"/>
    <w:rsid w:val="21A02570"/>
    <w:rsid w:val="29C73A27"/>
    <w:rsid w:val="316867B7"/>
    <w:rsid w:val="341D40CA"/>
    <w:rsid w:val="35EAC753"/>
    <w:rsid w:val="3BB775E9"/>
    <w:rsid w:val="3C57686B"/>
    <w:rsid w:val="3D0D034D"/>
    <w:rsid w:val="3F3B4CCE"/>
    <w:rsid w:val="3FE70086"/>
    <w:rsid w:val="46FFCF9A"/>
    <w:rsid w:val="4FFB5076"/>
    <w:rsid w:val="529C5306"/>
    <w:rsid w:val="54BE4479"/>
    <w:rsid w:val="584E4FC9"/>
    <w:rsid w:val="585E7903"/>
    <w:rsid w:val="5BA22DBC"/>
    <w:rsid w:val="5BE62036"/>
    <w:rsid w:val="5D7BAE82"/>
    <w:rsid w:val="5DAE15A1"/>
    <w:rsid w:val="5DD2B794"/>
    <w:rsid w:val="5EFF6AB1"/>
    <w:rsid w:val="61623582"/>
    <w:rsid w:val="62C43B55"/>
    <w:rsid w:val="65EF8AD4"/>
    <w:rsid w:val="65FFF898"/>
    <w:rsid w:val="67187E86"/>
    <w:rsid w:val="6AD20C3F"/>
    <w:rsid w:val="6B2F7777"/>
    <w:rsid w:val="6C722BB9"/>
    <w:rsid w:val="6CD06A2D"/>
    <w:rsid w:val="6DD64A4D"/>
    <w:rsid w:val="6FF72009"/>
    <w:rsid w:val="734A667D"/>
    <w:rsid w:val="748377B0"/>
    <w:rsid w:val="75BDB01A"/>
    <w:rsid w:val="76A06960"/>
    <w:rsid w:val="76F78068"/>
    <w:rsid w:val="774BFBF2"/>
    <w:rsid w:val="77ED1078"/>
    <w:rsid w:val="77FE45D3"/>
    <w:rsid w:val="787761BD"/>
    <w:rsid w:val="797ED121"/>
    <w:rsid w:val="79E7F091"/>
    <w:rsid w:val="7C3FA7A3"/>
    <w:rsid w:val="7E7DE5C1"/>
    <w:rsid w:val="7EEAF36F"/>
    <w:rsid w:val="7F5FDFE3"/>
    <w:rsid w:val="7F7AEF40"/>
    <w:rsid w:val="7FA5FD0A"/>
    <w:rsid w:val="7FC72F5A"/>
    <w:rsid w:val="7FF79795"/>
    <w:rsid w:val="7FF7C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40">
    <w:name w:val="Заголовок 4 Знак"/>
    <w:basedOn w:val="a0"/>
    <w:link w:val="4"/>
    <w:uiPriority w:val="9"/>
    <w:qFormat/>
    <w:rPr>
      <w:rFonts w:ascii="SimSun" w:eastAsia="SimSun" w:hAnsi="SimSun" w:cs="SimSu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SimSun" w:eastAsia="SimSun" w:hAnsi="SimSun" w:cs="SimSu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40">
    <w:name w:val="Заголовок 4 Знак"/>
    <w:basedOn w:val="a0"/>
    <w:link w:val="4"/>
    <w:uiPriority w:val="9"/>
    <w:qFormat/>
    <w:rPr>
      <w:rFonts w:ascii="SimSun" w:eastAsia="SimSun" w:hAnsi="SimSun" w:cs="SimSu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1003A-C788-4FEA-8A5E-7B6D25A0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梁晓红</dc:creator>
  <cp:lastModifiedBy>Yatsenko Dasha</cp:lastModifiedBy>
  <cp:revision>2</cp:revision>
  <dcterms:created xsi:type="dcterms:W3CDTF">2021-11-12T11:55:00Z</dcterms:created>
  <dcterms:modified xsi:type="dcterms:W3CDTF">2021-11-12T11:55:00Z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A87F6954E8AC4FEC8AC04A71463E6D23</vt:lpwstr>
  </property>
</Properties>
</file>