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1A" w:rsidRPr="001D591A" w:rsidRDefault="001D591A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Портативный ЦАП-усилитель стационарного класса </w:t>
      </w:r>
      <w:r>
        <w:rPr>
          <w:rFonts w:ascii="Times New Roman" w:eastAsia="DengXian" w:hAnsi="Times New Roman" w:cs="Times New Roman"/>
          <w:b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15</w:t>
      </w:r>
    </w:p>
    <w:p w:rsidR="0062637F" w:rsidRPr="001D591A" w:rsidRDefault="0062637F" w:rsidP="001D591A">
      <w:pPr>
        <w:spacing w:before="120" w:after="120" w:line="288" w:lineRule="auto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1D591A" w:rsidRPr="00731A22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</w:rPr>
      </w:pPr>
      <w:proofErr w:type="spellStart"/>
      <w:r w:rsidRPr="001D591A">
        <w:rPr>
          <w:rFonts w:ascii="Times New Roman" w:eastAsia="DengXian" w:hAnsi="Times New Roman" w:cs="Times New Roman"/>
          <w:b/>
          <w:sz w:val="28"/>
          <w:szCs w:val="28"/>
        </w:rPr>
        <w:t>Стационарный</w:t>
      </w:r>
      <w:proofErr w:type="spellEnd"/>
      <w:r w:rsidRPr="001D591A">
        <w:rPr>
          <w:rFonts w:ascii="Times New Roman" w:eastAsia="DengXian" w:hAnsi="Times New Roman" w:cs="Times New Roman"/>
          <w:b/>
          <w:sz w:val="28"/>
          <w:szCs w:val="28"/>
        </w:rPr>
        <w:t>/</w:t>
      </w:r>
      <w:proofErr w:type="spellStart"/>
      <w:r w:rsidRPr="001D591A">
        <w:rPr>
          <w:rFonts w:ascii="Times New Roman" w:eastAsia="DengXian" w:hAnsi="Times New Roman" w:cs="Times New Roman"/>
          <w:b/>
          <w:sz w:val="28"/>
          <w:szCs w:val="28"/>
        </w:rPr>
        <w:t>портативный</w:t>
      </w:r>
      <w:proofErr w:type="spellEnd"/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1D591A">
        <w:rPr>
          <w:rFonts w:ascii="Times New Roman" w:eastAsia="DengXian" w:hAnsi="Times New Roman" w:cs="Times New Roman"/>
          <w:b/>
          <w:sz w:val="28"/>
          <w:szCs w:val="28"/>
        </w:rPr>
        <w:t>режимы</w:t>
      </w:r>
      <w:proofErr w:type="spellEnd"/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1D591A">
        <w:rPr>
          <w:rFonts w:ascii="Times New Roman" w:eastAsia="DengXian" w:hAnsi="Times New Roman" w:cs="Times New Roman"/>
          <w:b/>
          <w:sz w:val="28"/>
          <w:szCs w:val="28"/>
        </w:rPr>
        <w:t>питания</w:t>
      </w:r>
      <w:proofErr w:type="spellEnd"/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</w:p>
    <w:p w:rsidR="0062637F" w:rsidRPr="00731A22" w:rsidRDefault="00731A22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Отдельный</w:t>
      </w:r>
      <w:r w:rsidRPr="00731A2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разъем</w:t>
      </w:r>
      <w:r w:rsidRPr="00731A22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731A22">
        <w:rPr>
          <w:rFonts w:ascii="Times New Roman" w:eastAsia="DengXian" w:hAnsi="Times New Roman" w:cs="Times New Roman"/>
          <w:sz w:val="28"/>
          <w:szCs w:val="28"/>
        </w:rPr>
        <w:t>Type</w:t>
      </w:r>
      <w:r w:rsidRPr="00731A22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731A22">
        <w:rPr>
          <w:rFonts w:ascii="Times New Roman" w:eastAsia="DengXian" w:hAnsi="Times New Roman" w:cs="Times New Roman"/>
          <w:sz w:val="28"/>
          <w:szCs w:val="28"/>
        </w:rPr>
        <w:t>C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для подачи питания</w:t>
      </w:r>
    </w:p>
    <w:p w:rsidR="0062637F" w:rsidRPr="00731A22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D591A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</w:rPr>
      </w:pPr>
      <w:proofErr w:type="spellStart"/>
      <w:r w:rsidRPr="001D591A">
        <w:rPr>
          <w:rFonts w:ascii="Times New Roman" w:eastAsia="DengXian" w:hAnsi="Times New Roman" w:cs="Times New Roman"/>
          <w:b/>
          <w:sz w:val="28"/>
          <w:szCs w:val="28"/>
        </w:rPr>
        <w:t>Выходная</w:t>
      </w:r>
      <w:proofErr w:type="spellEnd"/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1D591A">
        <w:rPr>
          <w:rFonts w:ascii="Times New Roman" w:eastAsia="DengXian" w:hAnsi="Times New Roman" w:cs="Times New Roman"/>
          <w:b/>
          <w:sz w:val="28"/>
          <w:szCs w:val="28"/>
        </w:rPr>
        <w:t>мощность</w:t>
      </w:r>
      <w:proofErr w:type="spellEnd"/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1600мВт </w:t>
      </w:r>
    </w:p>
    <w:p w:rsidR="0062637F" w:rsidRPr="00731A22" w:rsidRDefault="00731A22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Работа со всеми типами наушников</w:t>
      </w:r>
    </w:p>
    <w:p w:rsidR="0062637F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D591A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</w:rPr>
      </w:pPr>
      <w:r w:rsidRPr="001D591A">
        <w:rPr>
          <w:rFonts w:ascii="Times New Roman" w:eastAsia="DengXian" w:hAnsi="Times New Roman" w:cs="Times New Roman"/>
          <w:b/>
          <w:sz w:val="28"/>
          <w:szCs w:val="28"/>
        </w:rPr>
        <w:t>Bluetooth/USB/</w:t>
      </w:r>
      <w:proofErr w:type="spellStart"/>
      <w:r w:rsidRPr="001D591A">
        <w:rPr>
          <w:rFonts w:ascii="Times New Roman" w:eastAsia="DengXian" w:hAnsi="Times New Roman" w:cs="Times New Roman"/>
          <w:b/>
          <w:sz w:val="28"/>
          <w:szCs w:val="28"/>
        </w:rPr>
        <w:t>коаксиальный</w:t>
      </w:r>
      <w:proofErr w:type="spellEnd"/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1D591A">
        <w:rPr>
          <w:rFonts w:ascii="Times New Roman" w:eastAsia="DengXian" w:hAnsi="Times New Roman" w:cs="Times New Roman"/>
          <w:b/>
          <w:sz w:val="28"/>
          <w:szCs w:val="28"/>
        </w:rPr>
        <w:t>декодер</w:t>
      </w:r>
      <w:proofErr w:type="spellEnd"/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</w:p>
    <w:p w:rsidR="0062637F" w:rsidRPr="00731A22" w:rsidRDefault="00731A22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Множество сценариев использования</w:t>
      </w:r>
    </w:p>
    <w:p w:rsidR="0062637F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Флагманский </w:t>
      </w:r>
      <w:proofErr w:type="spellStart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комбо</w:t>
      </w:r>
      <w:proofErr w:type="spellEnd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ЦАП от </w:t>
      </w:r>
      <w:r>
        <w:rPr>
          <w:rFonts w:ascii="Times New Roman" w:eastAsia="DengXian" w:hAnsi="Times New Roman" w:cs="Times New Roman"/>
          <w:b/>
          <w:sz w:val="28"/>
          <w:szCs w:val="28"/>
        </w:rPr>
        <w:t>AKM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:</w:t>
      </w:r>
      <w:r w:rsidR="00877D5D"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b/>
          <w:sz w:val="28"/>
          <w:szCs w:val="28"/>
        </w:rPr>
        <w:t>AK</w:t>
      </w:r>
      <w:r w:rsidR="00877D5D"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4191+</w:t>
      </w:r>
      <w:r w:rsidR="00877D5D">
        <w:rPr>
          <w:rFonts w:ascii="Times New Roman" w:eastAsia="DengXian" w:hAnsi="Times New Roman" w:cs="Times New Roman"/>
          <w:b/>
          <w:sz w:val="28"/>
          <w:szCs w:val="28"/>
        </w:rPr>
        <w:t>AK</w:t>
      </w:r>
      <w:r w:rsidR="00877D5D"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4499</w:t>
      </w:r>
      <w:r w:rsidR="00877D5D">
        <w:rPr>
          <w:rFonts w:ascii="Times New Roman" w:eastAsia="DengXian" w:hAnsi="Times New Roman" w:cs="Times New Roman"/>
          <w:b/>
          <w:sz w:val="28"/>
          <w:szCs w:val="28"/>
        </w:rPr>
        <w:t>EX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Раздельные аналоговая и цифровая цепи для безупречных характеристик звучания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Чип</w:t>
      </w:r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Bluetooth </w:t>
      </w:r>
      <w:r>
        <w:rPr>
          <w:rFonts w:ascii="Times New Roman" w:eastAsia="DengXian" w:hAnsi="Times New Roman" w:cs="Times New Roman"/>
          <w:b/>
          <w:sz w:val="28"/>
          <w:szCs w:val="28"/>
        </w:rPr>
        <w:t>Qualcomm QCC5125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Независимый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чип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sz w:val="28"/>
          <w:szCs w:val="28"/>
        </w:rPr>
        <w:t>Bluetooth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с поддержкой кодеков высокого разрешения, таких как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sz w:val="28"/>
          <w:szCs w:val="28"/>
        </w:rPr>
        <w:t>LDAC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16-ядерный чип </w:t>
      </w:r>
      <w:r w:rsidR="00877D5D">
        <w:rPr>
          <w:rFonts w:ascii="Times New Roman" w:eastAsia="DengXian" w:hAnsi="Times New Roman" w:cs="Times New Roman"/>
          <w:b/>
          <w:sz w:val="28"/>
          <w:szCs w:val="28"/>
        </w:rPr>
        <w:t>XMOS</w:t>
      </w:r>
      <w:r w:rsidR="00877D5D"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b/>
          <w:sz w:val="28"/>
          <w:szCs w:val="28"/>
        </w:rPr>
        <w:t>XU</w:t>
      </w:r>
      <w:r w:rsidR="00877D5D"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316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Поддержка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768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/32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бит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sz w:val="28"/>
          <w:szCs w:val="28"/>
        </w:rPr>
        <w:t>PCM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, </w:t>
      </w:r>
      <w:r w:rsidR="00877D5D">
        <w:rPr>
          <w:rFonts w:ascii="Times New Roman" w:eastAsia="DengXian" w:hAnsi="Times New Roman" w:cs="Times New Roman"/>
          <w:sz w:val="28"/>
          <w:szCs w:val="28"/>
        </w:rPr>
        <w:t>DSD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512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и полного декодирования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sz w:val="28"/>
          <w:szCs w:val="28"/>
        </w:rPr>
        <w:t>MQA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Цветной </w:t>
      </w:r>
      <w:r>
        <w:rPr>
          <w:rFonts w:ascii="Times New Roman" w:eastAsia="DengXian" w:hAnsi="Times New Roman" w:cs="Times New Roman"/>
          <w:b/>
          <w:sz w:val="28"/>
          <w:szCs w:val="28"/>
        </w:rPr>
        <w:t>IPS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дисплей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Наглядное отображение статуса устройства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Глобальный эквалайзер</w:t>
      </w:r>
      <w:r w:rsidR="00877D5D"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b/>
          <w:sz w:val="28"/>
          <w:szCs w:val="28"/>
        </w:rPr>
        <w:t>PEQ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 xml:space="preserve">10-полосная настройка эквалайзера доступна во всех кодеках </w:t>
      </w:r>
      <w:r w:rsidRPr="001D591A">
        <w:rPr>
          <w:rFonts w:ascii="Times New Roman" w:eastAsia="DengXian" w:hAnsi="Times New Roman" w:cs="Times New Roman"/>
          <w:color w:val="0000FF"/>
          <w:sz w:val="28"/>
          <w:szCs w:val="28"/>
        </w:rPr>
        <w:lastRenderedPageBreak/>
        <w:t>Bluetooth</w:t>
      </w:r>
      <w:r w:rsidRPr="001D591A"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 xml:space="preserve"> и при декодировании </w:t>
      </w:r>
      <w:r w:rsidRPr="001D591A">
        <w:rPr>
          <w:rFonts w:ascii="Times New Roman" w:eastAsia="DengXian" w:hAnsi="Times New Roman" w:cs="Times New Roman"/>
          <w:color w:val="0000FF"/>
          <w:sz w:val="28"/>
          <w:szCs w:val="28"/>
        </w:rPr>
        <w:t>USB</w:t>
      </w:r>
      <w:r w:rsidRPr="001D591A"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 xml:space="preserve"> до 192кГц</w:t>
      </w:r>
    </w:p>
    <w:p w:rsidR="0062637F" w:rsidRPr="001D591A" w:rsidRDefault="00877D5D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5</w:t>
      </w:r>
      <w:r w:rsidRPr="001D591A">
        <w:rPr>
          <w:rFonts w:ascii="Times New Roman" w:eastAsia="DengXian" w:hAnsi="Times New Roman" w:cs="Times New Roman" w:hint="eastAsia"/>
          <w:b/>
          <w:sz w:val="28"/>
          <w:szCs w:val="28"/>
          <w:lang w:val="ru-RU"/>
        </w:rPr>
        <w:t>-</w:t>
      </w:r>
      <w:r w:rsid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уровневая </w:t>
      </w:r>
      <w:proofErr w:type="spellStart"/>
      <w:r w:rsid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аудиосхема</w:t>
      </w:r>
      <w:proofErr w:type="spellEnd"/>
    </w:p>
    <w:p w:rsidR="0062637F" w:rsidRPr="001D591A" w:rsidRDefault="00877D5D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5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уровней усиления</w:t>
      </w:r>
      <w:r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, 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15-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полосная схема питания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Надежная защита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Перегрев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перенапряжение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защита по постоянному току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+ 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комплексный программный и аппаратный механизм защиты аккумулятора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1.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Портативное устройство стационарного уровня</w:t>
      </w:r>
      <w:r w:rsidR="00877D5D"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—— </w:t>
      </w:r>
      <w:r w:rsidR="00877D5D">
        <w:rPr>
          <w:rFonts w:ascii="Times New Roman" w:eastAsia="DengXian" w:hAnsi="Times New Roman" w:cs="Times New Roman"/>
          <w:b/>
          <w:sz w:val="28"/>
          <w:szCs w:val="28"/>
        </w:rPr>
        <w:t>Q</w:t>
      </w:r>
      <w:r w:rsidR="00877D5D"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15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r w:rsidRPr="001D591A"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появился новый стационарный режим, для которого предусмотрен отдельный разъем питания </w:t>
      </w:r>
      <w:r w:rsidRPr="001D591A">
        <w:rPr>
          <w:rFonts w:ascii="Times New Roman" w:eastAsia="DengXian" w:hAnsi="Times New Roman" w:cs="Times New Roman"/>
          <w:sz w:val="28"/>
          <w:szCs w:val="28"/>
        </w:rPr>
        <w:t>Type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1D591A">
        <w:rPr>
          <w:rFonts w:ascii="Times New Roman" w:eastAsia="DengXian" w:hAnsi="Times New Roman" w:cs="Times New Roman"/>
          <w:sz w:val="28"/>
          <w:szCs w:val="28"/>
        </w:rPr>
        <w:t>C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. Когда </w:t>
      </w:r>
      <w:r w:rsidRPr="001D591A"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подключен к источнику питания </w:t>
      </w:r>
      <w:r w:rsidRPr="001D591A">
        <w:rPr>
          <w:rFonts w:ascii="Times New Roman" w:eastAsia="DengXian" w:hAnsi="Times New Roman" w:cs="Times New Roman"/>
          <w:sz w:val="28"/>
          <w:szCs w:val="28"/>
        </w:rPr>
        <w:t>PD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, он получает внешнее питание, минуя аккумулятор, что позволяет развивать мощность стационарного устройства даже "на ходу".</w:t>
      </w: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2.</w:t>
      </w:r>
    </w:p>
    <w:p w:rsidR="001D591A" w:rsidRDefault="001D591A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1600 мВт поразительной мощности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Соперничая со стационарными усилителями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стационарном </w:t>
      </w:r>
      <w:proofErr w:type="gramStart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режиме</w:t>
      </w:r>
      <w:proofErr w:type="gram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15 с балансным выходом способен выдавать 16</w:t>
      </w:r>
      <w:r w:rsidR="00731A22">
        <w:rPr>
          <w:rFonts w:ascii="Times New Roman" w:eastAsia="DengXian" w:hAnsi="Times New Roman" w:cs="Times New Roman"/>
          <w:sz w:val="28"/>
          <w:szCs w:val="28"/>
          <w:lang w:val="ru-RU"/>
        </w:rPr>
        <w:t>00 МВт,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что более чем достаточно для работы с различными внутриканальными и полноразмерными наушниками.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3.</w:t>
      </w:r>
    </w:p>
    <w:p w:rsidR="0062637F" w:rsidRPr="001D591A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USB</w:t>
      </w:r>
      <w:r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b/>
          <w:sz w:val="28"/>
          <w:szCs w:val="28"/>
        </w:rPr>
        <w:t>Bluetooth</w:t>
      </w:r>
      <w:r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/</w:t>
      </w:r>
      <w:r w:rsid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коаксиальный декодер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Полезен</w:t>
      </w:r>
      <w:proofErr w:type="gramEnd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в любом сценарии</w:t>
      </w:r>
    </w:p>
    <w:p w:rsid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bCs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15 объединяет в </w:t>
      </w:r>
      <w:r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себе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bCs/>
          <w:sz w:val="28"/>
          <w:szCs w:val="28"/>
        </w:rPr>
        <w:t>USB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-ЦАП, </w:t>
      </w:r>
      <w:r w:rsidRPr="001D591A">
        <w:rPr>
          <w:rFonts w:ascii="Times New Roman" w:eastAsia="DengXian" w:hAnsi="Times New Roman" w:cs="Times New Roman"/>
          <w:bCs/>
          <w:sz w:val="28"/>
          <w:szCs w:val="28"/>
        </w:rPr>
        <w:t>Bluetooth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, коаксиальное 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lastRenderedPageBreak/>
        <w:t xml:space="preserve">декодирование и другие режимы, что упрощает подключение различных типов устройств для разных сценариев использования. </w:t>
      </w:r>
    </w:p>
    <w:p w:rsid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</w:rPr>
        <w:t>USB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Подключение к компьютерам/телефонам/планшетам/игровым консолям и другим устройствам, поддержка до 768 кГц/32 бит </w:t>
      </w:r>
      <w:r w:rsidRPr="001D591A">
        <w:rPr>
          <w:rFonts w:ascii="Times New Roman" w:eastAsia="DengXian" w:hAnsi="Times New Roman" w:cs="Times New Roman"/>
          <w:sz w:val="28"/>
          <w:szCs w:val="28"/>
        </w:rPr>
        <w:t>PCM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</w:t>
      </w:r>
      <w:r w:rsidRPr="001D591A">
        <w:rPr>
          <w:rFonts w:ascii="Times New Roman" w:eastAsia="DengXian" w:hAnsi="Times New Roman" w:cs="Times New Roman"/>
          <w:sz w:val="28"/>
          <w:szCs w:val="28"/>
        </w:rPr>
        <w:t>DSD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512</w:t>
      </w:r>
    </w:p>
    <w:p w:rsid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Подключение к телефонам/планшетам/цифровым аудиоплеерам и другим устройствам, поддержка кодеков </w:t>
      </w:r>
      <w:r w:rsidRPr="001D591A">
        <w:rPr>
          <w:rFonts w:ascii="Times New Roman" w:eastAsia="DengXian" w:hAnsi="Times New Roman" w:cs="Times New Roman"/>
          <w:sz w:val="28"/>
          <w:szCs w:val="28"/>
        </w:rPr>
        <w:t>Bluetooth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высокого разрешения, включая </w:t>
      </w:r>
      <w:r w:rsidRPr="001D591A">
        <w:rPr>
          <w:rFonts w:ascii="Times New Roman" w:eastAsia="DengXian" w:hAnsi="Times New Roman" w:cs="Times New Roman"/>
          <w:sz w:val="28"/>
          <w:szCs w:val="28"/>
        </w:rPr>
        <w:t>LDAC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 w:rsidRPr="001D591A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</w:rPr>
        <w:t>Adaptive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Коаксиальный вход: Подключение к </w:t>
      </w:r>
      <w:r w:rsidRPr="001D591A">
        <w:rPr>
          <w:rFonts w:ascii="Times New Roman" w:eastAsia="DengXian" w:hAnsi="Times New Roman" w:cs="Times New Roman"/>
          <w:sz w:val="28"/>
          <w:szCs w:val="28"/>
        </w:rPr>
        <w:t>CD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/цифровым стримерам/цифровым аудиоплеерам и другим устройствам, поддержка до 192 кГц/24 бит </w:t>
      </w:r>
      <w:r w:rsidRPr="001D591A">
        <w:rPr>
          <w:rFonts w:ascii="Times New Roman" w:eastAsia="DengXian" w:hAnsi="Times New Roman" w:cs="Times New Roman"/>
          <w:sz w:val="28"/>
          <w:szCs w:val="28"/>
        </w:rPr>
        <w:t>PCM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</w:t>
      </w:r>
      <w:r w:rsidRPr="001D591A">
        <w:rPr>
          <w:rFonts w:ascii="Times New Roman" w:eastAsia="DengXian" w:hAnsi="Times New Roman" w:cs="Times New Roman"/>
          <w:sz w:val="28"/>
          <w:szCs w:val="28"/>
        </w:rPr>
        <w:t>DSD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64</w:t>
      </w: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4.</w:t>
      </w:r>
    </w:p>
    <w:p w:rsidR="0062637F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</w:rPr>
      </w:pPr>
      <w:proofErr w:type="spellStart"/>
      <w:r w:rsidRPr="001D591A">
        <w:rPr>
          <w:rFonts w:ascii="Times New Roman" w:eastAsia="DengXian" w:hAnsi="Times New Roman" w:cs="Times New Roman"/>
          <w:b/>
          <w:sz w:val="28"/>
          <w:szCs w:val="28"/>
        </w:rPr>
        <w:t>Флагманский</w:t>
      </w:r>
      <w:proofErr w:type="spellEnd"/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1D591A">
        <w:rPr>
          <w:rFonts w:ascii="Times New Roman" w:eastAsia="DengXian" w:hAnsi="Times New Roman" w:cs="Times New Roman"/>
          <w:b/>
          <w:sz w:val="28"/>
          <w:szCs w:val="28"/>
        </w:rPr>
        <w:t>комбо</w:t>
      </w:r>
      <w:proofErr w:type="spellEnd"/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ЦАП </w:t>
      </w:r>
      <w:proofErr w:type="spellStart"/>
      <w:r w:rsidRPr="001D591A">
        <w:rPr>
          <w:rFonts w:ascii="Times New Roman" w:eastAsia="DengXian" w:hAnsi="Times New Roman" w:cs="Times New Roman"/>
          <w:b/>
          <w:sz w:val="28"/>
          <w:szCs w:val="28"/>
        </w:rPr>
        <w:t>от</w:t>
      </w:r>
      <w:proofErr w:type="spellEnd"/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AKM: AK4191+AK4499EX</w:t>
      </w:r>
    </w:p>
    <w:p w:rsid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r w:rsidRPr="001D591A"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используется новейшая комбинация ЦАП </w:t>
      </w:r>
      <w:r w:rsidRPr="001D591A">
        <w:rPr>
          <w:rFonts w:ascii="Times New Roman" w:eastAsia="DengXian" w:hAnsi="Times New Roman" w:cs="Times New Roman"/>
          <w:sz w:val="28"/>
          <w:szCs w:val="28"/>
        </w:rPr>
        <w:t>AKM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- </w:t>
      </w:r>
      <w:r w:rsidRPr="001D591A">
        <w:rPr>
          <w:rFonts w:ascii="Times New Roman" w:eastAsia="DengXian" w:hAnsi="Times New Roman" w:cs="Times New Roman"/>
          <w:sz w:val="28"/>
          <w:szCs w:val="28"/>
        </w:rPr>
        <w:t>AK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4191</w:t>
      </w:r>
      <w:r w:rsidRPr="001D591A">
        <w:rPr>
          <w:rFonts w:ascii="Times New Roman" w:eastAsia="DengXian" w:hAnsi="Times New Roman" w:cs="Times New Roman"/>
          <w:sz w:val="28"/>
          <w:szCs w:val="28"/>
        </w:rPr>
        <w:t>EQ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Pr="001D591A">
        <w:rPr>
          <w:rFonts w:ascii="Times New Roman" w:eastAsia="DengXian" w:hAnsi="Times New Roman" w:cs="Times New Roman"/>
          <w:sz w:val="28"/>
          <w:szCs w:val="28"/>
        </w:rPr>
        <w:t>AK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4499</w:t>
      </w:r>
      <w:r w:rsidRPr="001D591A">
        <w:rPr>
          <w:rFonts w:ascii="Times New Roman" w:eastAsia="DengXian" w:hAnsi="Times New Roman" w:cs="Times New Roman"/>
          <w:sz w:val="28"/>
          <w:szCs w:val="28"/>
        </w:rPr>
        <w:t>EX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. При работе в тандеме с недавно разработанной "технологией маршрутизации </w:t>
      </w:r>
      <w:r w:rsidRPr="001D591A">
        <w:rPr>
          <w:rFonts w:ascii="Times New Roman" w:eastAsia="DengXian" w:hAnsi="Times New Roman" w:cs="Times New Roman"/>
          <w:sz w:val="28"/>
          <w:szCs w:val="28"/>
        </w:rPr>
        <w:t>DWA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" аудио характеристики значительно улучшаются. В </w:t>
      </w:r>
      <w:proofErr w:type="gramStart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результате</w:t>
      </w:r>
      <w:proofErr w:type="gram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получается более детальный, но естественный и реалистичный звук, который создает у слушателя впечатление, что он перенесся на место проведения концерта.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Соотношение сигнал/шум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: ≥123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877D5D">
        <w:rPr>
          <w:rFonts w:ascii="Times New Roman" w:eastAsia="DengXian" w:hAnsi="Times New Roman" w:cs="Times New Roman"/>
          <w:sz w:val="28"/>
          <w:szCs w:val="28"/>
        </w:rPr>
        <w:t>A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0.0004%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877D5D">
        <w:rPr>
          <w:rFonts w:ascii="Times New Roman" w:eastAsia="DengXian" w:hAnsi="Times New Roman" w:cs="Times New Roman"/>
          <w:sz w:val="28"/>
          <w:szCs w:val="28"/>
        </w:rPr>
        <w:t>LO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/1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/10</w:t>
      </w:r>
      <w:proofErr w:type="spellStart"/>
      <w:r w:rsidR="00877D5D">
        <w:rPr>
          <w:rFonts w:ascii="Times New Roman" w:eastAsia="DengXian" w:hAnsi="Times New Roman" w:cs="Times New Roman"/>
          <w:sz w:val="28"/>
          <w:szCs w:val="28"/>
        </w:rPr>
        <w:t>kΩ</w:t>
      </w:r>
      <w:proofErr w:type="spellEnd"/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Порог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шума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="00877D5D" w:rsidRPr="001D591A">
        <w:rPr>
          <w:rFonts w:ascii="Times New Roman" w:eastAsia="DengXian" w:hAnsi="Times New Roman" w:cs="Times New Roman"/>
          <w:sz w:val="28"/>
          <w:szCs w:val="28"/>
        </w:rPr>
        <w:t>PO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3μ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 w:rsidR="00877D5D" w:rsidRPr="001D591A">
        <w:rPr>
          <w:rFonts w:ascii="Times New Roman" w:eastAsia="DengXian" w:hAnsi="Times New Roman" w:cs="Times New Roman"/>
          <w:sz w:val="28"/>
          <w:szCs w:val="28"/>
        </w:rPr>
        <w:t>A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); </w:t>
      </w:r>
      <w:r w:rsidR="00877D5D" w:rsidRPr="001D591A">
        <w:rPr>
          <w:rFonts w:ascii="Times New Roman" w:eastAsia="DengXian" w:hAnsi="Times New Roman" w:cs="Times New Roman"/>
          <w:sz w:val="28"/>
          <w:szCs w:val="28"/>
        </w:rPr>
        <w:t>LO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&lt;1.6μ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 w:rsidR="00877D5D" w:rsidRPr="001D591A">
        <w:rPr>
          <w:rFonts w:ascii="Times New Roman" w:eastAsia="DengXian" w:hAnsi="Times New Roman" w:cs="Times New Roman"/>
          <w:sz w:val="28"/>
          <w:szCs w:val="28"/>
        </w:rPr>
        <w:t>A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); </w:t>
      </w:r>
      <w:r w:rsidR="00877D5D" w:rsidRPr="001D591A">
        <w:rPr>
          <w:rFonts w:ascii="Times New Roman" w:eastAsia="DengXian" w:hAnsi="Times New Roman" w:cs="Times New Roman"/>
          <w:sz w:val="28"/>
          <w:szCs w:val="28"/>
        </w:rPr>
        <w:t>BAL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4.8μ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 w:rsidR="00877D5D" w:rsidRPr="001D591A">
        <w:rPr>
          <w:rFonts w:ascii="Times New Roman" w:eastAsia="DengXian" w:hAnsi="Times New Roman" w:cs="Times New Roman"/>
          <w:sz w:val="28"/>
          <w:szCs w:val="28"/>
        </w:rPr>
        <w:t>A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62637F" w:rsidRPr="001D591A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 w:hint="eastAsia"/>
          <w:b/>
          <w:sz w:val="28"/>
          <w:szCs w:val="28"/>
          <w:lang w:val="ru-RU"/>
        </w:rPr>
        <w:t>5.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color w:val="FF0000"/>
          <w:sz w:val="28"/>
          <w:szCs w:val="28"/>
          <w:lang w:val="ru-RU"/>
        </w:rPr>
        <w:t>Цифровое ядро собственной разработки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Стабильная и эффективная работа</w:t>
      </w:r>
    </w:p>
    <w:p w:rsid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Обладая цифровыми компонентами того же уровня, что и </w:t>
      </w:r>
      <w:r w:rsidRPr="001D591A">
        <w:rPr>
          <w:rFonts w:ascii="Times New Roman" w:eastAsia="DengXian" w:hAnsi="Times New Roman" w:cs="Times New Roman"/>
          <w:sz w:val="28"/>
          <w:szCs w:val="28"/>
        </w:rPr>
        <w:t>FIIO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7, </w:t>
      </w:r>
      <w:r w:rsidRPr="001D591A"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использует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</w:rPr>
        <w:t>ARM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-процессор для реализации декодирования </w:t>
      </w:r>
      <w:r w:rsidRPr="001D591A">
        <w:rPr>
          <w:rFonts w:ascii="Times New Roman" w:eastAsia="DengXian" w:hAnsi="Times New Roman" w:cs="Times New Roman"/>
          <w:sz w:val="28"/>
          <w:szCs w:val="28"/>
        </w:rPr>
        <w:t>USB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/коаксиального/ </w:t>
      </w:r>
      <w:r w:rsidRPr="001D591A">
        <w:rPr>
          <w:rFonts w:ascii="Times New Roman" w:eastAsia="DengXian" w:hAnsi="Times New Roman" w:cs="Times New Roman"/>
          <w:sz w:val="28"/>
          <w:szCs w:val="28"/>
        </w:rPr>
        <w:t>Bluetooth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сигналов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одном блоке, спосо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бном обрабатывать цифровые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аудио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сигнал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ы</w:t>
      </w:r>
      <w:proofErr w:type="spell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 низкой задержкой и высокой эффективностью.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16-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ядерный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sz w:val="28"/>
          <w:szCs w:val="28"/>
        </w:rPr>
        <w:t>XMOS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sz w:val="28"/>
          <w:szCs w:val="28"/>
        </w:rPr>
        <w:t>XU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316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поддержка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768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/32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бит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sz w:val="28"/>
          <w:szCs w:val="28"/>
        </w:rPr>
        <w:t>PCM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</w:t>
      </w:r>
      <w:r w:rsidR="00877D5D">
        <w:rPr>
          <w:rFonts w:ascii="Times New Roman" w:eastAsia="DengXian" w:hAnsi="Times New Roman" w:cs="Times New Roman"/>
          <w:sz w:val="28"/>
          <w:szCs w:val="28"/>
        </w:rPr>
        <w:t>DSD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512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и полного декодирования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sz w:val="28"/>
          <w:szCs w:val="28"/>
        </w:rPr>
        <w:t>MQA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Процессор TI </w:t>
      </w:r>
      <w:proofErr w:type="spellStart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Cortex</w:t>
      </w:r>
      <w:proofErr w:type="spell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M4: Обеспечивает стабильную и эффективную работу различных систем.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Два кварцевых тактовых генератора, асинхронное/</w:t>
      </w:r>
      <w:proofErr w:type="spellStart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самоадаптивное</w:t>
      </w:r>
      <w:proofErr w:type="spell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двухрежимное управление: Точная и стабильная адаптация к различным источникам звука и частотам дискретизации</w:t>
      </w: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6.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Цветной</w:t>
      </w:r>
      <w:r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</w:rPr>
        <w:t>IPS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дисплей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Удобное управление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Полноцветный </w:t>
      </w:r>
      <w:r w:rsidRPr="001D591A">
        <w:rPr>
          <w:rFonts w:ascii="Times New Roman" w:eastAsia="DengXian" w:hAnsi="Times New Roman" w:cs="Times New Roman"/>
          <w:sz w:val="28"/>
          <w:szCs w:val="28"/>
        </w:rPr>
        <w:t>IPS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-дисплей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отображает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актуальное состояние устройства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: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текущую частоту дискретизации, громкость, усиление и другую информацию. Интуитивно понятный регулятор помогает управлять громкостью и легко перемещаться по настройкам.</w:t>
      </w: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7.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Переключатель </w:t>
      </w:r>
      <w:r>
        <w:rPr>
          <w:rFonts w:ascii="Times New Roman" w:eastAsia="DengXian" w:hAnsi="Times New Roman" w:cs="Times New Roman"/>
          <w:b/>
          <w:sz w:val="28"/>
          <w:szCs w:val="28"/>
        </w:rPr>
        <w:t>Phone</w:t>
      </w:r>
      <w:r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731A22">
        <w:rPr>
          <w:rFonts w:ascii="Times New Roman" w:eastAsia="DengXian" w:hAnsi="Times New Roman" w:cs="Times New Roman"/>
          <w:b/>
          <w:sz w:val="28"/>
          <w:szCs w:val="28"/>
        </w:rPr>
        <w:t>M</w:t>
      </w:r>
      <w:r>
        <w:rPr>
          <w:rFonts w:ascii="Times New Roman" w:eastAsia="DengXian" w:hAnsi="Times New Roman" w:cs="Times New Roman"/>
          <w:b/>
          <w:sz w:val="28"/>
          <w:szCs w:val="28"/>
        </w:rPr>
        <w:t>ode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Одним касанием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Инженеры </w:t>
      </w:r>
      <w:r w:rsidRPr="001D591A">
        <w:rPr>
          <w:rFonts w:ascii="Times New Roman" w:eastAsia="DengXian" w:hAnsi="Times New Roman" w:cs="Times New Roman"/>
          <w:sz w:val="28"/>
          <w:szCs w:val="28"/>
        </w:rPr>
        <w:t>FIIO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внедрили переключатель "</w:t>
      </w:r>
      <w:r w:rsidRPr="001D591A">
        <w:rPr>
          <w:rFonts w:ascii="Times New Roman" w:eastAsia="DengXian" w:hAnsi="Times New Roman" w:cs="Times New Roman"/>
          <w:sz w:val="28"/>
          <w:szCs w:val="28"/>
        </w:rPr>
        <w:t>Phone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</w:rPr>
        <w:t>Mode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", чтобы сделать </w:t>
      </w:r>
      <w:r w:rsidRPr="001D591A"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более удобным для использования с телефонами. Включите режим </w:t>
      </w:r>
      <w:r w:rsidRPr="001D591A">
        <w:rPr>
          <w:rFonts w:ascii="Times New Roman" w:eastAsia="DengXian" w:hAnsi="Times New Roman" w:cs="Times New Roman"/>
          <w:sz w:val="28"/>
          <w:szCs w:val="28"/>
        </w:rPr>
        <w:t>Phone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</w:rPr>
        <w:t>Mode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*, и </w:t>
      </w:r>
      <w:r w:rsidRPr="001D591A"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будет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работать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от встроенного аккумулятора, не расходуя заряд телефона.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*Если вам нужно подключиться к компьютеру, выключите режим </w:t>
      </w:r>
      <w:r w:rsidRPr="001D591A">
        <w:rPr>
          <w:rFonts w:ascii="Times New Roman" w:eastAsia="DengXian" w:hAnsi="Times New Roman" w:cs="Times New Roman"/>
          <w:sz w:val="28"/>
          <w:szCs w:val="28"/>
        </w:rPr>
        <w:t>Phone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</w:rPr>
        <w:t>Mode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lastRenderedPageBreak/>
        <w:t>8.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Коаксиальный вход </w:t>
      </w:r>
      <w:r>
        <w:rPr>
          <w:rFonts w:ascii="Times New Roman" w:eastAsia="DengXian" w:hAnsi="Times New Roman" w:cs="Times New Roman"/>
          <w:b/>
          <w:sz w:val="28"/>
          <w:szCs w:val="28"/>
        </w:rPr>
        <w:t>RCA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Точная передача аудиосигнала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Благодаря тщательно продуманным внутренним компонентам, </w:t>
      </w:r>
      <w:r w:rsidRPr="001D591A"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также </w:t>
      </w:r>
      <w:proofErr w:type="gramStart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оснащен</w:t>
      </w:r>
      <w:proofErr w:type="gram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коаксиальным входом. Это позволяет напрямую подключать </w:t>
      </w:r>
      <w:r w:rsidRPr="001D591A"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к цифровым стримерам и </w:t>
      </w:r>
      <w:r w:rsidRPr="001D591A">
        <w:rPr>
          <w:rFonts w:ascii="Times New Roman" w:eastAsia="DengXian" w:hAnsi="Times New Roman" w:cs="Times New Roman"/>
          <w:sz w:val="28"/>
          <w:szCs w:val="28"/>
        </w:rPr>
        <w:t>CD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-проигрывателям через обычные коаксиальные кабели, избегая потерь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качества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при отсутствии прямого подключения.</w:t>
      </w: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9.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Идеальный размер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Идеальная внешность</w:t>
      </w:r>
    </w:p>
    <w:p w:rsidR="0062637F" w:rsidRPr="001D591A" w:rsidRDefault="007C312D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</w:t>
      </w:r>
      <w:r w:rsidR="001D591A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Q15 для задней панели используется стекло AG, которое защищает от царапин и отпечатков пальцев. В </w:t>
      </w:r>
      <w:proofErr w:type="gramStart"/>
      <w:r w:rsidR="001D591A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сочетании</w:t>
      </w:r>
      <w:proofErr w:type="gramEnd"/>
      <w:r w:rsidR="001D591A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 "золотым" соотношением размеров 18:9 его удобно использовать как в руках, так и в связке с другими портативными устройствами. Неважно, находитесь ли вы просто в дороге или в деловой поездке, вы легко комфортно наслаждаться высококачественным звуком.</w:t>
      </w: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10.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Тщательно продуман внутри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Усовершенствованная </w:t>
      </w:r>
      <w:proofErr w:type="spellStart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аудиосхема</w:t>
      </w:r>
      <w:proofErr w:type="spellEnd"/>
    </w:p>
    <w:p w:rsidR="0062637F" w:rsidRDefault="0062637F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</w:p>
    <w:p w:rsidR="0062637F" w:rsidRDefault="00877D5D">
      <w:pPr>
        <w:spacing w:before="240" w:after="120" w:line="288" w:lineRule="auto"/>
        <w:jc w:val="left"/>
        <w:outlineLvl w:val="4"/>
        <w:rPr>
          <w:rFonts w:ascii="Times New Roman" w:eastAsia="DengXian" w:hAnsi="Times New Roman" w:cs="Times New Roman"/>
          <w:b/>
          <w:sz w:val="28"/>
          <w:szCs w:val="28"/>
        </w:rPr>
      </w:pPr>
      <w:bookmarkStart w:id="0" w:name="OLE_LINK1"/>
      <w:r>
        <w:rPr>
          <w:rFonts w:ascii="Times New Roman" w:eastAsia="DengXian" w:hAnsi="Times New Roman" w:cs="Times New Roman" w:hint="eastAsia"/>
          <w:b/>
          <w:sz w:val="28"/>
          <w:szCs w:val="28"/>
        </w:rPr>
        <w:t>10.1</w:t>
      </w:r>
    </w:p>
    <w:bookmarkEnd w:id="0"/>
    <w:p w:rsidR="0062637F" w:rsidRPr="001D591A" w:rsidRDefault="00877D5D">
      <w:pPr>
        <w:spacing w:before="240" w:after="120" w:line="288" w:lineRule="auto"/>
        <w:jc w:val="left"/>
        <w:outlineLvl w:val="4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5</w:t>
      </w:r>
      <w:r>
        <w:rPr>
          <w:rFonts w:ascii="Times New Roman" w:eastAsia="DengXian" w:hAnsi="Times New Roman" w:cs="Times New Roman" w:hint="eastAsia"/>
          <w:b/>
          <w:sz w:val="28"/>
          <w:szCs w:val="28"/>
        </w:rPr>
        <w:t>-</w:t>
      </w:r>
      <w:r w:rsid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уровневая</w:t>
      </w:r>
      <w:r w:rsidR="001D591A"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аудиосхема</w:t>
      </w:r>
      <w:proofErr w:type="spellEnd"/>
    </w:p>
    <w:p w:rsidR="0062637F" w:rsidRPr="001D591A" w:rsidRDefault="00877D5D">
      <w:pPr>
        <w:spacing w:before="240" w:after="120" w:line="288" w:lineRule="auto"/>
        <w:jc w:val="left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5</w:t>
      </w:r>
      <w:r>
        <w:rPr>
          <w:rFonts w:ascii="Times New Roman" w:eastAsia="DengXian" w:hAnsi="Times New Roman" w:cs="Times New Roman" w:hint="eastAsia"/>
          <w:b/>
          <w:sz w:val="28"/>
          <w:szCs w:val="28"/>
        </w:rPr>
        <w:t>-</w:t>
      </w:r>
      <w:r w:rsid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уровневое</w:t>
      </w:r>
      <w:r w:rsidR="001D591A"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r w:rsid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усиление</w:t>
      </w:r>
    </w:p>
    <w:p w:rsidR="001D591A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Тщательно разработанная </w:t>
      </w:r>
      <w:proofErr w:type="spellStart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аудиосхема</w:t>
      </w:r>
      <w:proofErr w:type="spell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с каскадами ЦАП-IV-LPF- усиление-усилитель для наушников обеспечивает Q15 широким динамическим диапазоном и превосходной точностью звучания.</w:t>
      </w:r>
    </w:p>
    <w:p w:rsid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Конструкция с переменным коэффициентом усиления и переменным напряжением максимально повышает производительность </w:t>
      </w:r>
      <w:proofErr w:type="spellStart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аудиосхемы</w:t>
      </w:r>
      <w:proofErr w:type="spell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62637F" w:rsidRPr="001D591A" w:rsidRDefault="001D591A">
      <w:pPr>
        <w:spacing w:before="240" w:after="120" w:line="288" w:lineRule="auto"/>
        <w:jc w:val="left"/>
        <w:outlineLvl w:val="4"/>
        <w:rPr>
          <w:rFonts w:ascii="Times New Roman" w:eastAsia="DengXian" w:hAnsi="Times New Roman" w:cs="Times New Roman"/>
          <w:sz w:val="28"/>
          <w:szCs w:val="28"/>
          <w:shd w:val="clear" w:color="auto" w:fill="B7EDB1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Имеются отдельные режимы низковольтного усиления и высоковольтного усиления, подходящие, соответственно, для внутриканальных и полноразмерных наушников.</w:t>
      </w:r>
    </w:p>
    <w:p w:rsidR="0062637F" w:rsidRDefault="00877D5D">
      <w:pPr>
        <w:spacing w:before="240" w:after="120" w:line="288" w:lineRule="auto"/>
        <w:jc w:val="left"/>
        <w:outlineLvl w:val="4"/>
        <w:rPr>
          <w:rFonts w:ascii="Times New Roman" w:eastAsia="DengXian" w:hAnsi="Times New Roman" w:cs="Times New Roman"/>
          <w:b/>
          <w:bCs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10.2</w:t>
      </w:r>
    </w:p>
    <w:p w:rsidR="0062637F" w:rsidRPr="001D591A" w:rsidRDefault="00877D5D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15-</w:t>
      </w:r>
      <w:r w:rsidR="001D591A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полосная схема питания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Всегда достаточно энергии</w:t>
      </w:r>
    </w:p>
    <w:p w:rsid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Внутри Q15 находится 15-полосный цифро-аналоговый модуль питания, с системами питания для цифровой части, аналоговой части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усилител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я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для наушников. 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21 малошумящий стабилизатор LDO  для точного регулирования напряжения и 35 низкоомных танталовых конденсаторов - для большого запаса энергии.</w:t>
      </w:r>
    </w:p>
    <w:p w:rsidR="0062637F" w:rsidRDefault="00877D5D">
      <w:pPr>
        <w:spacing w:before="240" w:after="120" w:line="288" w:lineRule="auto"/>
        <w:jc w:val="left"/>
        <w:outlineLvl w:val="4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10.3</w:t>
      </w:r>
    </w:p>
    <w:p w:rsidR="0062637F" w:rsidRPr="001D591A" w:rsidRDefault="001D591A">
      <w:pPr>
        <w:spacing w:before="240" w:after="120" w:line="288" w:lineRule="auto"/>
        <w:jc w:val="left"/>
        <w:outlineLvl w:val="4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Высокая точность и низкий уровень шума</w:t>
      </w:r>
    </w:p>
    <w:p w:rsidR="0062637F" w:rsidRPr="001D591A" w:rsidRDefault="001D591A">
      <w:pPr>
        <w:spacing w:before="240" w:after="120" w:line="288" w:lineRule="auto"/>
        <w:jc w:val="left"/>
        <w:outlineLvl w:val="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Эксперт в точном воспроизведении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Инженеры FIIO специально отобрали для Q15 60 1‰ прецизионных резисторов с низким температурным дрейфом и 28 NPO-конденсаторов с широким температурным диапазоном, что позволяет ему точно воспроизводить высококачественный звук даже в самых сложных условиях.</w:t>
      </w: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11.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Глобальный эквалайзер</w:t>
      </w:r>
      <w:r w:rsidR="00877D5D"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b/>
          <w:sz w:val="28"/>
          <w:szCs w:val="28"/>
        </w:rPr>
        <w:t>PEQ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Настройте звучание на свой вкус</w:t>
      </w:r>
    </w:p>
    <w:p w:rsid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bCs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15 имеет 7 предустановок эквалайзера и 3 настраиваемые предустановки </w:t>
      </w:r>
      <w:r w:rsidRPr="001D591A">
        <w:rPr>
          <w:rFonts w:ascii="Times New Roman" w:eastAsia="DengXian" w:hAnsi="Times New Roman" w:cs="Times New Roman"/>
          <w:bCs/>
          <w:sz w:val="28"/>
          <w:szCs w:val="28"/>
        </w:rPr>
        <w:t>PEQ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*. </w:t>
      </w:r>
      <w:r w:rsidRPr="001D591A">
        <w:rPr>
          <w:rFonts w:ascii="Times New Roman" w:eastAsia="DengXian" w:hAnsi="Times New Roman" w:cs="Times New Roman"/>
          <w:bCs/>
          <w:sz w:val="28"/>
          <w:szCs w:val="28"/>
        </w:rPr>
        <w:t>PEQ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можно использовать как в режиме </w:t>
      </w:r>
      <w:r w:rsidRPr="001D591A">
        <w:rPr>
          <w:rFonts w:ascii="Times New Roman" w:eastAsia="DengXian" w:hAnsi="Times New Roman" w:cs="Times New Roman"/>
          <w:bCs/>
          <w:sz w:val="28"/>
          <w:szCs w:val="28"/>
        </w:rPr>
        <w:t>Bluetooth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*, так и в режиме </w:t>
      </w:r>
      <w:r w:rsidRPr="001D591A">
        <w:rPr>
          <w:rFonts w:ascii="Times New Roman" w:eastAsia="DengXian" w:hAnsi="Times New Roman" w:cs="Times New Roman"/>
          <w:bCs/>
          <w:sz w:val="28"/>
          <w:szCs w:val="28"/>
        </w:rPr>
        <w:t>USB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-ЦАП*. Благодаря разработанному </w:t>
      </w:r>
      <w:r w:rsidRPr="001D591A">
        <w:rPr>
          <w:rFonts w:ascii="Times New Roman" w:eastAsia="DengXian" w:hAnsi="Times New Roman" w:cs="Times New Roman"/>
          <w:bCs/>
          <w:sz w:val="28"/>
          <w:szCs w:val="28"/>
        </w:rPr>
        <w:lastRenderedPageBreak/>
        <w:t>FIIO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алгоритму </w:t>
      </w:r>
      <w:r w:rsidRPr="001D591A">
        <w:rPr>
          <w:rFonts w:ascii="Times New Roman" w:eastAsia="DengXian" w:hAnsi="Times New Roman" w:cs="Times New Roman"/>
          <w:bCs/>
          <w:sz w:val="28"/>
          <w:szCs w:val="28"/>
        </w:rPr>
        <w:t>PEQ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и пользовательскому интерфейсу, вы можете </w:t>
      </w:r>
      <w:r w:rsidR="007C312D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точно выбрать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частоты, которые будут регулироваться, а также уровни усиления и полосу пропускания - это позволит вам </w:t>
      </w:r>
      <w:r w:rsidR="007C312D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тщательно</w:t>
      </w: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настроить звук так, как вы этого хотите.  </w:t>
      </w:r>
    </w:p>
    <w:p w:rsidR="001D591A" w:rsidRPr="001D591A" w:rsidRDefault="001D591A" w:rsidP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*</w:t>
      </w:r>
      <w:proofErr w:type="gramStart"/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Настраиваемый</w:t>
      </w:r>
      <w:proofErr w:type="gramEnd"/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 PEQ и PEQ дл</w:t>
      </w:r>
      <w:bookmarkStart w:id="1" w:name="_GoBack"/>
      <w:bookmarkEnd w:id="1"/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я коаксиального входа будут поддерживаться в последующих обновлениях прошивки.</w:t>
      </w:r>
    </w:p>
    <w:p w:rsidR="001D591A" w:rsidRPr="001D591A" w:rsidRDefault="001D591A" w:rsidP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*Bluetooth режим PEQ поддерживает LDAC и другие форматы, до 96кГц/24бит PCM.</w:t>
      </w:r>
    </w:p>
    <w:p w:rsidR="001D591A" w:rsidRPr="001D591A" w:rsidRDefault="001D591A" w:rsidP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bCs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*USB ЦАП PEQ поддерживает 192 кГц/24 бит PCM.</w:t>
      </w:r>
    </w:p>
    <w:p w:rsidR="0062637F" w:rsidRDefault="001D591A" w:rsidP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*USB ЦАП Эквалайзер обрабатывается чипом XMOS. При включении и выключении эквалайзера в этом режиме USB-соединение временно отключается и автоматически подключается снова. Нажмите кнопку "</w:t>
      </w:r>
      <w:proofErr w:type="spellStart"/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play</w:t>
      </w:r>
      <w:proofErr w:type="spellEnd"/>
      <w:r w:rsidRPr="001D591A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", чтобы восстановить воспроизведение.</w:t>
      </w: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12.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Надежная</w:t>
      </w:r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защита</w:t>
      </w:r>
    </w:p>
    <w:p w:rsid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Инженеры </w:t>
      </w:r>
      <w:r w:rsidRPr="001D591A">
        <w:rPr>
          <w:rFonts w:ascii="Times New Roman" w:eastAsia="DengXian" w:hAnsi="Times New Roman" w:cs="Times New Roman"/>
          <w:sz w:val="28"/>
          <w:szCs w:val="28"/>
        </w:rPr>
        <w:t>FIIO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реализовали множество аппаратных и программно-управляемых механизмов защиты, позволяющих наслаждаться великолепным звуком без каких-либо опасений.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Ограничитель громкости для защиты слуха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; 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Надежный аккумулятор с высокой термостойкостью + динамический контроль температуры заряда и разряда + защита при зарядке + изоляция аккумулятора - все это вместе продлевает срок службы аккумулятора;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Механизм защиты от перегрева, перенапряжения и перегрузки позволяет </w:t>
      </w:r>
      <w:r w:rsidRPr="001D591A"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15 обеспечивать стабильную выходную мощность, гарантируя правильную работу звуковой цепи и безопасность подключенных наушников.</w:t>
      </w:r>
    </w:p>
    <w:p w:rsidR="0062637F" w:rsidRDefault="00877D5D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 w:hint="eastAsia"/>
          <w:b/>
          <w:sz w:val="28"/>
          <w:szCs w:val="28"/>
        </w:rPr>
        <w:t>13.</w:t>
      </w: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Тщательно продуман внутри и снаружи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Два цвета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Черный / Серый титан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Поддержка управления через приложение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Управляйте устройством и настраивайте функции с помощью приложения </w:t>
      </w:r>
      <w:r w:rsidRPr="001D591A">
        <w:rPr>
          <w:rFonts w:ascii="Times New Roman" w:eastAsia="DengXian" w:hAnsi="Times New Roman" w:cs="Times New Roman"/>
          <w:sz w:val="28"/>
          <w:szCs w:val="28"/>
        </w:rPr>
        <w:t>FIIO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</w:rPr>
        <w:t>Control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Экранированные цифровая и аналоговая цепи</w:t>
      </w:r>
    </w:p>
    <w:p w:rsidR="0062637F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Цифровая и аналоговая части </w:t>
      </w:r>
      <w:proofErr w:type="spellStart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аудиосхемы</w:t>
      </w:r>
      <w:proofErr w:type="spell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разделены и экранированы друг от друга для уменьшения перекрестных помех между ними и для защиты от внешних помех.</w:t>
      </w:r>
    </w:p>
    <w:p w:rsidR="001D591A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</w:rPr>
      </w:pPr>
      <w:r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Удобная</w:t>
      </w:r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r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ручка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Ручка управления позволяет удобно изменять уровень громкости, переключать входы и перемещаться по меню.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Pr="001D591A" w:rsidRDefault="00877D5D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7 </w:t>
      </w:r>
      <w:r w:rsidR="001D591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цифровых фильтров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Выберите характер звучания на свой вкус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OLE_LINK3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Изменение ориентации экрана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Переверните, поверните на 90</w:t>
      </w:r>
      <w:r>
        <w:rPr>
          <w:rFonts w:ascii="Calibri" w:eastAsia="DengXian" w:hAnsi="Calibri" w:cs="Times New Roman"/>
          <w:sz w:val="28"/>
          <w:szCs w:val="28"/>
          <w:lang w:val="ru-RU"/>
        </w:rPr>
        <w:t>⁰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- на ваш вкус</w:t>
      </w:r>
    </w:p>
    <w:bookmarkEnd w:id="2"/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Автоматическое</w:t>
      </w:r>
      <w:r w:rsidRPr="001D591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энергосбережение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Настройте время работы экрана в соответствии с вашими предпочтениями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Широкий выбор входов и выходов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Множество сценариев использования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lastRenderedPageBreak/>
        <w:t>Характеристики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Цвета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Черный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Серый титан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Входы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="00877D5D">
        <w:rPr>
          <w:rFonts w:ascii="Times New Roman" w:eastAsia="DengXian" w:hAnsi="Times New Roman" w:cs="Times New Roman"/>
          <w:sz w:val="28"/>
          <w:szCs w:val="28"/>
        </w:rPr>
        <w:t>USB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877D5D">
        <w:rPr>
          <w:rFonts w:ascii="Times New Roman" w:eastAsia="DengXian" w:hAnsi="Times New Roman" w:cs="Times New Roman"/>
          <w:sz w:val="28"/>
          <w:szCs w:val="28"/>
        </w:rPr>
        <w:t>Bluetooth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коаксиальный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ED7D31" w:themeColor="accent2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Чип</w:t>
      </w:r>
      <w:r w:rsidRPr="001D591A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877D5D">
        <w:rPr>
          <w:rFonts w:ascii="Times New Roman" w:eastAsia="DengXian" w:hAnsi="Times New Roman" w:cs="Times New Roman"/>
          <w:sz w:val="28"/>
          <w:szCs w:val="28"/>
        </w:rPr>
        <w:t>Bluetooth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</w:rPr>
        <w:t xml:space="preserve">: </w:t>
      </w:r>
      <w:proofErr w:type="gramStart"/>
      <w:r w:rsidR="00877D5D">
        <w:rPr>
          <w:rFonts w:ascii="Times New Roman" w:eastAsia="DengXian" w:hAnsi="Times New Roman" w:cs="Times New Roman"/>
          <w:sz w:val="28"/>
          <w:szCs w:val="28"/>
        </w:rPr>
        <w:t>QCC</w:t>
      </w:r>
      <w:r w:rsidR="00877D5D" w:rsidRPr="001D591A">
        <w:rPr>
          <w:rFonts w:ascii="Times New Roman" w:eastAsia="DengXian" w:hAnsi="Times New Roman" w:cs="Times New Roman"/>
          <w:sz w:val="28"/>
          <w:szCs w:val="28"/>
        </w:rPr>
        <w:t xml:space="preserve">5125 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</w:rPr>
        <w:t xml:space="preserve"> (</w:t>
      </w:r>
      <w:proofErr w:type="gramEnd"/>
      <w:r w:rsidR="00877D5D">
        <w:rPr>
          <w:rFonts w:ascii="Times New Roman" w:eastAsia="DengXian" w:hAnsi="Times New Roman" w:cs="Times New Roman"/>
          <w:sz w:val="28"/>
          <w:szCs w:val="28"/>
        </w:rPr>
        <w:t>CPU</w:t>
      </w:r>
      <w:r w:rsidR="00877D5D" w:rsidRPr="001D591A">
        <w:rPr>
          <w:rFonts w:ascii="Times New Roman" w:eastAsia="DengXian" w:hAnsi="Times New Roman" w:cs="Times New Roman"/>
          <w:sz w:val="28"/>
          <w:szCs w:val="28"/>
        </w:rPr>
        <w:t>+</w:t>
      </w:r>
      <w:r w:rsidR="00877D5D">
        <w:rPr>
          <w:rFonts w:ascii="Times New Roman" w:eastAsia="DengXian" w:hAnsi="Times New Roman" w:cs="Times New Roman"/>
          <w:sz w:val="28"/>
          <w:szCs w:val="28"/>
        </w:rPr>
        <w:t>DSP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</w:rPr>
        <w:t>)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</w:rPr>
        <w:t xml:space="preserve">, </w:t>
      </w:r>
      <w:r w:rsidR="00877D5D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</w:rPr>
        <w:t>Bluetooth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</w:rPr>
        <w:t xml:space="preserve"> 5.1</w:t>
      </w:r>
    </w:p>
    <w:p w:rsidR="0062637F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Чип</w:t>
      </w:r>
      <w:r w:rsidRPr="001D591A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877D5D">
        <w:rPr>
          <w:rFonts w:ascii="Times New Roman" w:eastAsia="DengXian" w:hAnsi="Times New Roman" w:cs="Times New Roman"/>
          <w:sz w:val="28"/>
          <w:szCs w:val="28"/>
        </w:rPr>
        <w:t>USB</w:t>
      </w:r>
      <w:r w:rsidR="00877D5D">
        <w:rPr>
          <w:rFonts w:ascii="Times New Roman" w:eastAsia="DengXian" w:hAnsi="Times New Roman" w:cs="Times New Roman"/>
          <w:sz w:val="28"/>
          <w:szCs w:val="28"/>
        </w:rPr>
        <w:t>: XMOS XU316</w:t>
      </w:r>
    </w:p>
    <w:p w:rsidR="0062637F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ЦАП</w:t>
      </w:r>
      <w:r w:rsidR="00877D5D">
        <w:rPr>
          <w:rFonts w:ascii="Times New Roman" w:eastAsia="DengXian" w:hAnsi="Times New Roman" w:cs="Times New Roman"/>
          <w:sz w:val="28"/>
          <w:szCs w:val="28"/>
        </w:rPr>
        <w:t xml:space="preserve">: AK4191+AK4499EX </w:t>
      </w:r>
    </w:p>
    <w:p w:rsidR="0062637F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Кодеки</w:t>
      </w:r>
      <w:r w:rsidRPr="001D591A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877D5D">
        <w:rPr>
          <w:rFonts w:ascii="Times New Roman" w:eastAsia="DengXian" w:hAnsi="Times New Roman" w:cs="Times New Roman" w:hint="eastAsia"/>
          <w:sz w:val="28"/>
          <w:szCs w:val="28"/>
        </w:rPr>
        <w:t>Bluetooth</w:t>
      </w:r>
      <w:r w:rsidR="00877D5D">
        <w:rPr>
          <w:rFonts w:ascii="Times New Roman" w:eastAsia="DengXian" w:hAnsi="Times New Roman" w:cs="Times New Roman"/>
          <w:sz w:val="28"/>
          <w:szCs w:val="28"/>
        </w:rPr>
        <w:t>: AAC/SBC/</w:t>
      </w:r>
      <w:proofErr w:type="spellStart"/>
      <w:r w:rsidR="00877D5D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="00877D5D">
        <w:rPr>
          <w:rFonts w:ascii="Times New Roman" w:eastAsia="DengXian" w:hAnsi="Times New Roman" w:cs="Times New Roman"/>
          <w:sz w:val="28"/>
          <w:szCs w:val="28"/>
        </w:rPr>
        <w:t>/</w:t>
      </w:r>
      <w:proofErr w:type="spellStart"/>
      <w:r w:rsidR="00877D5D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="00877D5D">
        <w:rPr>
          <w:rFonts w:ascii="Times New Roman" w:eastAsia="DengXian" w:hAnsi="Times New Roman" w:cs="Times New Roman"/>
          <w:sz w:val="28"/>
          <w:szCs w:val="28"/>
        </w:rPr>
        <w:t xml:space="preserve"> LL/</w:t>
      </w:r>
      <w:proofErr w:type="spellStart"/>
      <w:r w:rsidR="00877D5D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="00877D5D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877D5D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</w:rPr>
        <w:t>A</w:t>
      </w:r>
      <w:r w:rsidR="00877D5D">
        <w:rPr>
          <w:rFonts w:ascii="Times New Roman" w:eastAsia="DengXian" w:hAnsi="Times New Roman" w:cs="Times New Roman"/>
          <w:color w:val="ED7D31" w:themeColor="accent2"/>
          <w:sz w:val="28"/>
          <w:szCs w:val="28"/>
        </w:rPr>
        <w:t>dap</w:t>
      </w:r>
      <w:r w:rsidR="00877D5D">
        <w:rPr>
          <w:rFonts w:ascii="Times New Roman" w:eastAsia="DengXian" w:hAnsi="Times New Roman" w:cs="Times New Roman"/>
          <w:color w:val="ED7D31" w:themeColor="accent2"/>
          <w:sz w:val="28"/>
          <w:szCs w:val="28"/>
        </w:rPr>
        <w:t>tive</w:t>
      </w:r>
      <w:r w:rsidR="00877D5D">
        <w:rPr>
          <w:rFonts w:ascii="Times New Roman" w:eastAsia="DengXian" w:hAnsi="Times New Roman" w:cs="Times New Roman"/>
          <w:sz w:val="28"/>
          <w:szCs w:val="28"/>
        </w:rPr>
        <w:t>/</w:t>
      </w:r>
      <w:proofErr w:type="spellStart"/>
      <w:r w:rsidR="00877D5D">
        <w:rPr>
          <w:rFonts w:ascii="Times New Roman" w:eastAsia="DengXian" w:hAnsi="Times New Roman" w:cs="Times New Roman"/>
          <w:sz w:val="28"/>
          <w:szCs w:val="28"/>
        </w:rPr>
        <w:t>aptX</w:t>
      </w:r>
      <w:proofErr w:type="spellEnd"/>
      <w:r w:rsidR="00877D5D">
        <w:rPr>
          <w:rFonts w:ascii="Times New Roman" w:eastAsia="DengXian" w:hAnsi="Times New Roman" w:cs="Times New Roman"/>
          <w:sz w:val="28"/>
          <w:szCs w:val="28"/>
        </w:rPr>
        <w:t xml:space="preserve"> HD/LDAC</w:t>
      </w:r>
    </w:p>
    <w:p w:rsidR="0062637F" w:rsidRDefault="00877D5D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</w:rPr>
        <w:t xml:space="preserve">USB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ЦАП</w:t>
      </w:r>
      <w:r>
        <w:rPr>
          <w:rFonts w:ascii="Times New Roman" w:eastAsia="DengXian" w:hAnsi="Times New Roman" w:cs="Times New Roman" w:hint="eastAsia"/>
          <w:sz w:val="28"/>
          <w:szCs w:val="28"/>
        </w:rPr>
        <w:t xml:space="preserve">: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асинхронная</w:t>
      </w:r>
      <w:r w:rsidR="001D591A" w:rsidRPr="001D591A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передача</w:t>
      </w:r>
      <w:r>
        <w:rPr>
          <w:rFonts w:ascii="Times New Roman" w:eastAsia="DengXian" w:hAnsi="Times New Roman" w:cs="Times New Roman"/>
          <w:sz w:val="28"/>
          <w:szCs w:val="28"/>
        </w:rPr>
        <w:t xml:space="preserve"> 768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>
        <w:rPr>
          <w:rFonts w:ascii="Times New Roman" w:eastAsia="DengXian" w:hAnsi="Times New Roman" w:cs="Times New Roman"/>
          <w:sz w:val="28"/>
          <w:szCs w:val="28"/>
        </w:rPr>
        <w:t>/32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бит</w:t>
      </w:r>
      <w:r>
        <w:rPr>
          <w:rFonts w:ascii="Times New Roman" w:eastAsia="DengXian" w:hAnsi="Times New Roman" w:cs="Times New Roman"/>
          <w:sz w:val="28"/>
          <w:szCs w:val="28"/>
        </w:rPr>
        <w:t>, DSD256</w:t>
      </w:r>
      <w:r>
        <w:rPr>
          <w:rFonts w:ascii="Times New Roman" w:eastAsia="DengXian" w:hAnsi="Times New Roman" w:cs="Times New Roman" w:hint="eastAsia"/>
          <w:sz w:val="28"/>
          <w:szCs w:val="28"/>
        </w:rPr>
        <w:t xml:space="preserve">, </w:t>
      </w:r>
      <w:r>
        <w:rPr>
          <w:rFonts w:ascii="Times New Roman" w:eastAsia="DengXian" w:hAnsi="Times New Roman" w:cs="Times New Roman"/>
          <w:sz w:val="28"/>
          <w:szCs w:val="28"/>
        </w:rPr>
        <w:t xml:space="preserve">MQA 8x </w:t>
      </w:r>
      <w:r>
        <w:rPr>
          <w:rFonts w:ascii="Times New Roman" w:eastAsia="DengXian" w:hAnsi="Times New Roman" w:cs="Times New Roman"/>
          <w:sz w:val="28"/>
          <w:szCs w:val="28"/>
        </w:rPr>
        <w:t>(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Поддержка</w:t>
      </w:r>
      <w:r w:rsidR="001D591A" w:rsidRPr="001D591A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эквалайзера</w:t>
      </w:r>
      <w:r w:rsidR="001D591A" w:rsidRPr="001D591A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до</w:t>
      </w:r>
      <w:r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PCM 192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>
        <w:rPr>
          <w:rFonts w:ascii="Times New Roman" w:eastAsia="DengXian" w:hAnsi="Times New Roman" w:cs="Times New Roman"/>
          <w:sz w:val="28"/>
          <w:szCs w:val="28"/>
        </w:rPr>
        <w:t>/24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бит</w:t>
      </w:r>
      <w:r>
        <w:rPr>
          <w:rFonts w:ascii="Times New Roman" w:eastAsia="DengXian" w:hAnsi="Times New Roman" w:cs="Times New Roman" w:hint="eastAsia"/>
          <w:sz w:val="28"/>
          <w:szCs w:val="28"/>
        </w:rPr>
        <w:t>)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Режим работы </w:t>
      </w:r>
      <w:r w:rsidR="00877D5D">
        <w:rPr>
          <w:rFonts w:ascii="Times New Roman" w:eastAsia="DengXian" w:hAnsi="Times New Roman" w:cs="Times New Roman"/>
          <w:sz w:val="28"/>
          <w:szCs w:val="28"/>
        </w:rPr>
        <w:t>USB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ЦАП без драйверов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поддерживается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ED7D31" w:themeColor="accent2"/>
          <w:sz w:val="28"/>
          <w:szCs w:val="28"/>
          <w:lang w:val="ru-RU"/>
        </w:rPr>
      </w:pPr>
      <w:bookmarkStart w:id="3" w:name="OLE_LINK12"/>
      <w:r>
        <w:rPr>
          <w:rFonts w:ascii="Times New Roman" w:eastAsia="DengXian" w:hAnsi="Times New Roman" w:cs="Times New Roman"/>
          <w:color w:val="ED7D31" w:themeColor="accent2"/>
          <w:sz w:val="28"/>
          <w:szCs w:val="28"/>
          <w:lang w:val="ru-RU"/>
        </w:rPr>
        <w:t>Коаксиальный вход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>: 192</w:t>
      </w:r>
      <w:r>
        <w:rPr>
          <w:rFonts w:ascii="Times New Roman" w:eastAsia="DengXian" w:hAnsi="Times New Roman" w:cs="Times New Roman"/>
          <w:color w:val="ED7D31" w:themeColor="accent2"/>
          <w:sz w:val="28"/>
          <w:szCs w:val="28"/>
          <w:lang w:val="ru-RU"/>
        </w:rPr>
        <w:t>кГц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>/24</w:t>
      </w:r>
      <w:r>
        <w:rPr>
          <w:rFonts w:ascii="Times New Roman" w:eastAsia="DengXian" w:hAnsi="Times New Roman" w:cs="Times New Roman"/>
          <w:color w:val="ED7D31" w:themeColor="accent2"/>
          <w:sz w:val="28"/>
          <w:szCs w:val="28"/>
          <w:lang w:val="ru-RU"/>
        </w:rPr>
        <w:t>бит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 xml:space="preserve">, </w:t>
      </w:r>
      <w:r w:rsidR="00877D5D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</w:rPr>
        <w:t>DOP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>64</w:t>
      </w:r>
      <w:bookmarkEnd w:id="3"/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Дисплей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: 1.3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дюйма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240×240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цветной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77D5D">
        <w:rPr>
          <w:rFonts w:ascii="Times New Roman" w:eastAsia="DengXian" w:hAnsi="Times New Roman" w:cs="Times New Roman"/>
          <w:sz w:val="28"/>
          <w:szCs w:val="28"/>
        </w:rPr>
        <w:t>IPS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Выходы на наушники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3.5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4.4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</w:p>
    <w:p w:rsidR="001D591A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Линейный</w:t>
      </w:r>
      <w:r w:rsidRPr="001D591A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выход</w:t>
      </w:r>
      <w:r w:rsidR="00877D5D" w:rsidRPr="001D591A">
        <w:rPr>
          <w:rFonts w:ascii="Times New Roman" w:eastAsia="DengXian" w:hAnsi="Times New Roman" w:cs="Times New Roman"/>
          <w:sz w:val="28"/>
          <w:szCs w:val="28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="00877D5D" w:rsidRPr="001D591A">
        <w:rPr>
          <w:rFonts w:ascii="Times New Roman" w:eastAsia="DengXian" w:hAnsi="Times New Roman" w:cs="Times New Roman"/>
          <w:sz w:val="28"/>
          <w:szCs w:val="28"/>
        </w:rPr>
        <w:t xml:space="preserve"> +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Аккумулятор</w:t>
      </w:r>
      <w:r w:rsidR="00877D5D">
        <w:rPr>
          <w:rFonts w:ascii="Times New Roman" w:eastAsia="DengXian" w:hAnsi="Times New Roman" w:cs="Times New Roman"/>
          <w:sz w:val="28"/>
          <w:szCs w:val="28"/>
        </w:rPr>
        <w:t>: 5500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мАч</w:t>
      </w:r>
      <w:proofErr w:type="spellEnd"/>
      <w:r w:rsidR="00877D5D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с</w:t>
      </w:r>
      <w:r w:rsidRPr="001D591A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повышенной</w:t>
      </w:r>
      <w:r w:rsidRPr="001D591A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термостойкостью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Время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работы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9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часов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режим </w:t>
      </w:r>
      <w:r w:rsidR="00877D5D">
        <w:rPr>
          <w:rFonts w:ascii="Times New Roman" w:eastAsia="DengXian" w:hAnsi="Times New Roman" w:cs="Times New Roman"/>
          <w:sz w:val="28"/>
          <w:szCs w:val="28"/>
        </w:rPr>
        <w:t>UAC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 выход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 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OLE_LINK4"/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Выходная мощность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1: </w:t>
      </w:r>
      <w:r w:rsidR="00877D5D">
        <w:rPr>
          <w:rFonts w:ascii="Times New Roman" w:eastAsia="DengXian" w:hAnsi="Times New Roman" w:cs="Times New Roman"/>
          <w:sz w:val="28"/>
          <w:szCs w:val="28"/>
        </w:rPr>
        <w:t>L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77D5D">
        <w:rPr>
          <w:rFonts w:ascii="Times New Roman" w:eastAsia="DengXian" w:hAnsi="Times New Roman" w:cs="Times New Roman"/>
          <w:sz w:val="28"/>
          <w:szCs w:val="28"/>
        </w:rPr>
        <w:t>R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≥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>620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>620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мВт 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(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32</w:t>
      </w:r>
      <w:r w:rsidR="00877D5D">
        <w:rPr>
          <w:rFonts w:ascii="Times New Roman" w:eastAsia="DengXian" w:hAnsi="Times New Roman" w:cs="Times New Roman"/>
          <w:sz w:val="28"/>
          <w:szCs w:val="28"/>
        </w:rPr>
        <w:t>Ω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1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%)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Выходная мощность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2: </w:t>
      </w:r>
      <w:r w:rsidR="00877D5D">
        <w:rPr>
          <w:rFonts w:ascii="Times New Roman" w:eastAsia="DengXian" w:hAnsi="Times New Roman" w:cs="Times New Roman"/>
          <w:sz w:val="28"/>
          <w:szCs w:val="28"/>
        </w:rPr>
        <w:t>L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77D5D">
        <w:rPr>
          <w:rFonts w:ascii="Times New Roman" w:eastAsia="DengXian" w:hAnsi="Times New Roman" w:cs="Times New Roman"/>
          <w:sz w:val="28"/>
          <w:szCs w:val="28"/>
        </w:rPr>
        <w:t>R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≥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>85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>85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877D5D" w:rsidRPr="001D591A">
        <w:rPr>
          <w:rFonts w:ascii="Times New Roman" w:eastAsia="DengXian" w:hAnsi="Times New Roman" w:cs="Times New Roman"/>
          <w:color w:val="ED7D31" w:themeColor="accent2"/>
          <w:sz w:val="28"/>
          <w:szCs w:val="28"/>
          <w:lang w:val="ru-RU"/>
        </w:rPr>
        <w:t>3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>00</w:t>
      </w:r>
      <w:r w:rsidR="00877D5D">
        <w:rPr>
          <w:rFonts w:ascii="Times New Roman" w:eastAsia="DengXian" w:hAnsi="Times New Roman" w:cs="Times New Roman"/>
          <w:sz w:val="28"/>
          <w:szCs w:val="28"/>
        </w:rPr>
        <w:t>Ω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1%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Выходная мощность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3: </w:t>
      </w:r>
      <w:r w:rsidR="00877D5D">
        <w:rPr>
          <w:rFonts w:ascii="Times New Roman" w:eastAsia="DengXian" w:hAnsi="Times New Roman" w:cs="Times New Roman"/>
          <w:sz w:val="28"/>
          <w:szCs w:val="28"/>
        </w:rPr>
        <w:t>L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77D5D">
        <w:rPr>
          <w:rFonts w:ascii="Times New Roman" w:eastAsia="DengXian" w:hAnsi="Times New Roman" w:cs="Times New Roman"/>
          <w:sz w:val="28"/>
          <w:szCs w:val="28"/>
        </w:rPr>
        <w:t>R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≥1600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+1600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32</w:t>
      </w:r>
      <w:r w:rsidR="00877D5D">
        <w:rPr>
          <w:rFonts w:ascii="Times New Roman" w:eastAsia="DengXian" w:hAnsi="Times New Roman" w:cs="Times New Roman"/>
          <w:sz w:val="28"/>
          <w:szCs w:val="28"/>
        </w:rPr>
        <w:t>Ω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1%)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4: </w:t>
      </w:r>
      <w:r w:rsidR="00877D5D">
        <w:rPr>
          <w:rFonts w:ascii="Times New Roman" w:eastAsia="DengXian" w:hAnsi="Times New Roman" w:cs="Times New Roman"/>
          <w:sz w:val="28"/>
          <w:szCs w:val="28"/>
        </w:rPr>
        <w:t>L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77D5D">
        <w:rPr>
          <w:rFonts w:ascii="Times New Roman" w:eastAsia="DengXian" w:hAnsi="Times New Roman" w:cs="Times New Roman"/>
          <w:sz w:val="28"/>
          <w:szCs w:val="28"/>
        </w:rPr>
        <w:t>R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≥</w:t>
      </w:r>
      <w:r w:rsidR="00877D5D" w:rsidRPr="001D591A">
        <w:rPr>
          <w:rFonts w:ascii="Times New Roman" w:eastAsia="DengXian" w:hAnsi="Times New Roman" w:cs="Times New Roman"/>
          <w:color w:val="ED7D31" w:themeColor="accent2"/>
          <w:sz w:val="28"/>
          <w:szCs w:val="28"/>
          <w:lang w:val="ru-RU"/>
        </w:rPr>
        <w:t>3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>40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77D5D" w:rsidRPr="001D591A">
        <w:rPr>
          <w:rFonts w:ascii="Times New Roman" w:eastAsia="DengXian" w:hAnsi="Times New Roman" w:cs="Times New Roman"/>
          <w:color w:val="ED7D31" w:themeColor="accent2"/>
          <w:sz w:val="28"/>
          <w:szCs w:val="28"/>
          <w:lang w:val="ru-RU"/>
        </w:rPr>
        <w:t>3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>40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877D5D" w:rsidRPr="001D591A">
        <w:rPr>
          <w:rFonts w:ascii="Times New Roman" w:eastAsia="DengXian" w:hAnsi="Times New Roman" w:cs="Times New Roman"/>
          <w:color w:val="ED7D31" w:themeColor="accent2"/>
          <w:sz w:val="28"/>
          <w:szCs w:val="28"/>
          <w:lang w:val="ru-RU"/>
        </w:rPr>
        <w:t>3</w:t>
      </w:r>
      <w:r w:rsidR="00877D5D" w:rsidRPr="001D591A">
        <w:rPr>
          <w:rFonts w:ascii="Times New Roman" w:eastAsia="DengXian" w:hAnsi="Times New Roman" w:cs="Times New Roman" w:hint="eastAsia"/>
          <w:color w:val="ED7D31" w:themeColor="accent2"/>
          <w:sz w:val="28"/>
          <w:szCs w:val="28"/>
          <w:lang w:val="ru-RU"/>
        </w:rPr>
        <w:t>00</w:t>
      </w:r>
      <w:r w:rsidR="00877D5D">
        <w:rPr>
          <w:rFonts w:ascii="Times New Roman" w:eastAsia="DengXian" w:hAnsi="Times New Roman" w:cs="Times New Roman"/>
          <w:sz w:val="28"/>
          <w:szCs w:val="28"/>
        </w:rPr>
        <w:t>Ω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1%)</w:t>
      </w:r>
    </w:p>
    <w:bookmarkEnd w:id="4"/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Диапазон частот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: 20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Гц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~80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-3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Сигнал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Шум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: ≥123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877D5D">
        <w:rPr>
          <w:rFonts w:ascii="Times New Roman" w:eastAsia="DengXian" w:hAnsi="Times New Roman" w:cs="Times New Roman"/>
          <w:sz w:val="28"/>
          <w:szCs w:val="28"/>
        </w:rPr>
        <w:t>A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>Порог шума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: PO&lt;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3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μ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В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(UAC,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Ультравысокое усиление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, A-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), LO&lt;1.6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μ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(UAC</w:t>
      </w:r>
      <w:bookmarkStart w:id="5" w:name="OLE_LINK17"/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, A-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),</w:t>
      </w:r>
      <w:bookmarkEnd w:id="5"/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BAL&lt;4.8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μ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(UAC, 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Ультравысокое усиление, A-взвешенный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), BAL LO&lt;1.8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μ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(UAC, A-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Выходной импеданс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1.5Ω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нагрузка 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32Ω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bookmarkStart w:id="6" w:name="OLE_LINK5"/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0.000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4</w:t>
      </w:r>
      <w:r w:rsidR="00877D5D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%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LO/1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/-4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@10k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Ω</w:t>
      </w:r>
      <w:r w:rsidR="00877D5D"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)</w:t>
      </w:r>
    </w:p>
    <w:bookmarkEnd w:id="6"/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>Размеры</w:t>
      </w:r>
      <w:r w:rsidR="00877D5D" w:rsidRPr="001D591A"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>:</w:t>
      </w:r>
      <w:r w:rsidR="00877D5D" w:rsidRPr="001D591A">
        <w:rPr>
          <w:rFonts w:ascii="Times New Roman" w:eastAsia="DengXian" w:hAnsi="Times New Roman" w:cs="Times New Roman" w:hint="eastAsia"/>
          <w:color w:val="0000FF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>143.5</w:t>
      </w:r>
      <w:r w:rsidR="00877D5D" w:rsidRPr="001D591A"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 xml:space="preserve"> × </w:t>
      </w:r>
      <w:r w:rsidRPr="001D591A"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>71.75 × 21.75</w:t>
      </w:r>
      <w:r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>мм</w:t>
      </w:r>
    </w:p>
    <w:p w:rsidR="0062637F" w:rsidRPr="001D591A" w:rsidRDefault="001D591A">
      <w:pPr>
        <w:spacing w:before="120" w:after="120" w:line="288" w:lineRule="auto"/>
        <w:jc w:val="left"/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>Вес</w:t>
      </w:r>
      <w:r w:rsidR="00877D5D" w:rsidRPr="001D591A"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 xml:space="preserve">: </w:t>
      </w:r>
      <w:r w:rsidRPr="001D591A"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>305</w:t>
      </w:r>
      <w:r>
        <w:rPr>
          <w:rFonts w:ascii="Times New Roman" w:eastAsia="DengXian" w:hAnsi="Times New Roman" w:cs="Times New Roman"/>
          <w:color w:val="0000FF"/>
          <w:sz w:val="28"/>
          <w:szCs w:val="28"/>
          <w:lang w:val="ru-RU"/>
        </w:rPr>
        <w:t>г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62637F" w:rsidRPr="001D591A" w:rsidRDefault="001D591A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Комплект поставки</w:t>
      </w:r>
    </w:p>
    <w:p w:rsidR="0062637F" w:rsidRPr="001D591A" w:rsidRDefault="00877D5D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</w:rPr>
        <w:t>Q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15*1,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Двусторонний</w:t>
      </w:r>
      <w:r w:rsidR="001D591A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кабель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Type</w:t>
      </w:r>
      <w:r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</w:rPr>
        <w:t>C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*1,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Двусторонний</w:t>
      </w:r>
      <w:r w:rsidR="001D591A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короткий</w:t>
      </w:r>
      <w:r w:rsidR="001D591A"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кабель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Type</w:t>
      </w:r>
      <w:r w:rsidRPr="001D591A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</w:rPr>
        <w:t>C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*1,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Переходник </w:t>
      </w:r>
      <w:r w:rsidR="001D591A">
        <w:rPr>
          <w:rFonts w:ascii="Times New Roman" w:eastAsia="DengXian" w:hAnsi="Times New Roman" w:cs="Times New Roman"/>
          <w:sz w:val="28"/>
          <w:szCs w:val="28"/>
        </w:rPr>
        <w:t>USB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A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</w:rPr>
        <w:t>C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*1,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Сумка для хранения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*1,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Силиконовый коврик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*1, </w:t>
      </w:r>
      <w:r>
        <w:rPr>
          <w:rFonts w:ascii="Times New Roman" w:eastAsia="DengXian" w:hAnsi="Times New Roman" w:cs="Times New Roman"/>
          <w:sz w:val="28"/>
          <w:szCs w:val="28"/>
        </w:rPr>
        <w:t>PE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пленка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(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предустановлена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)*1,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Силиконовое кольцо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*1,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Руководство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*1, </w:t>
      </w:r>
      <w:r w:rsidR="001D591A">
        <w:rPr>
          <w:rFonts w:ascii="Times New Roman" w:eastAsia="DengXian" w:hAnsi="Times New Roman" w:cs="Times New Roman"/>
          <w:sz w:val="28"/>
          <w:szCs w:val="28"/>
          <w:lang w:val="ru-RU"/>
        </w:rPr>
        <w:t>Гарантийный талон</w:t>
      </w:r>
      <w:r w:rsidRPr="001D591A">
        <w:rPr>
          <w:rFonts w:ascii="Times New Roman" w:eastAsia="DengXian" w:hAnsi="Times New Roman" w:cs="Times New Roman"/>
          <w:sz w:val="28"/>
          <w:szCs w:val="28"/>
          <w:lang w:val="ru-RU"/>
        </w:rPr>
        <w:t>*1</w:t>
      </w:r>
    </w:p>
    <w:p w:rsidR="0062637F" w:rsidRPr="001D591A" w:rsidRDefault="0062637F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2637F" w:rsidRPr="001D591A">
      <w:headerReference w:type="default" r:id="rId8"/>
      <w:footerReference w:type="default" r:id="rId9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5D" w:rsidRDefault="00877D5D">
      <w:pPr>
        <w:spacing w:after="0" w:line="240" w:lineRule="auto"/>
      </w:pPr>
      <w:r>
        <w:separator/>
      </w:r>
    </w:p>
  </w:endnote>
  <w:endnote w:type="continuationSeparator" w:id="0">
    <w:p w:rsidR="00877D5D" w:rsidRDefault="0087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7F" w:rsidRDefault="006263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5D" w:rsidRDefault="00877D5D">
      <w:pPr>
        <w:spacing w:after="0" w:line="240" w:lineRule="auto"/>
      </w:pPr>
      <w:r>
        <w:separator/>
      </w:r>
    </w:p>
  </w:footnote>
  <w:footnote w:type="continuationSeparator" w:id="0">
    <w:p w:rsidR="00877D5D" w:rsidRDefault="0087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7F" w:rsidRDefault="006263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5F"/>
    <w:rsid w:val="000242CC"/>
    <w:rsid w:val="00054C78"/>
    <w:rsid w:val="000B48EF"/>
    <w:rsid w:val="000C59BE"/>
    <w:rsid w:val="000D3352"/>
    <w:rsid w:val="000D67A5"/>
    <w:rsid w:val="000D72EE"/>
    <w:rsid w:val="000E19F3"/>
    <w:rsid w:val="00115B71"/>
    <w:rsid w:val="00135497"/>
    <w:rsid w:val="00135B5E"/>
    <w:rsid w:val="00135C84"/>
    <w:rsid w:val="00152E40"/>
    <w:rsid w:val="00156930"/>
    <w:rsid w:val="00165FFF"/>
    <w:rsid w:val="00170FF7"/>
    <w:rsid w:val="001814D7"/>
    <w:rsid w:val="0018527A"/>
    <w:rsid w:val="001860C6"/>
    <w:rsid w:val="001901D8"/>
    <w:rsid w:val="001A75C9"/>
    <w:rsid w:val="001B783F"/>
    <w:rsid w:val="001D591A"/>
    <w:rsid w:val="001E15F6"/>
    <w:rsid w:val="00234B4A"/>
    <w:rsid w:val="00267D70"/>
    <w:rsid w:val="0029319A"/>
    <w:rsid w:val="002A331A"/>
    <w:rsid w:val="002B2755"/>
    <w:rsid w:val="002C180A"/>
    <w:rsid w:val="002E7C5B"/>
    <w:rsid w:val="00341194"/>
    <w:rsid w:val="00343021"/>
    <w:rsid w:val="00365B87"/>
    <w:rsid w:val="00365BA2"/>
    <w:rsid w:val="00380342"/>
    <w:rsid w:val="003A25FB"/>
    <w:rsid w:val="003A704E"/>
    <w:rsid w:val="003D0209"/>
    <w:rsid w:val="003E73D2"/>
    <w:rsid w:val="00422F60"/>
    <w:rsid w:val="0045199D"/>
    <w:rsid w:val="004567E8"/>
    <w:rsid w:val="00462778"/>
    <w:rsid w:val="00467030"/>
    <w:rsid w:val="004A74D2"/>
    <w:rsid w:val="004D05F1"/>
    <w:rsid w:val="00572606"/>
    <w:rsid w:val="005917FE"/>
    <w:rsid w:val="005B72FB"/>
    <w:rsid w:val="005C6EA5"/>
    <w:rsid w:val="005D477C"/>
    <w:rsid w:val="005D7DC9"/>
    <w:rsid w:val="00617F5C"/>
    <w:rsid w:val="00621708"/>
    <w:rsid w:val="0062637F"/>
    <w:rsid w:val="006639F0"/>
    <w:rsid w:val="006904A7"/>
    <w:rsid w:val="00694DBF"/>
    <w:rsid w:val="006B5785"/>
    <w:rsid w:val="006E4DD0"/>
    <w:rsid w:val="00704487"/>
    <w:rsid w:val="00707EAC"/>
    <w:rsid w:val="0071218C"/>
    <w:rsid w:val="0071719D"/>
    <w:rsid w:val="007228AC"/>
    <w:rsid w:val="00731A22"/>
    <w:rsid w:val="0079544A"/>
    <w:rsid w:val="007C312D"/>
    <w:rsid w:val="007C37C7"/>
    <w:rsid w:val="007F2E2F"/>
    <w:rsid w:val="00823DBD"/>
    <w:rsid w:val="00876AA9"/>
    <w:rsid w:val="00877D5D"/>
    <w:rsid w:val="008B1948"/>
    <w:rsid w:val="008B388B"/>
    <w:rsid w:val="008B5368"/>
    <w:rsid w:val="008D413A"/>
    <w:rsid w:val="00963ACC"/>
    <w:rsid w:val="00984F9D"/>
    <w:rsid w:val="00996EA0"/>
    <w:rsid w:val="00997306"/>
    <w:rsid w:val="009C7886"/>
    <w:rsid w:val="009E18DA"/>
    <w:rsid w:val="009E5B91"/>
    <w:rsid w:val="009F1B38"/>
    <w:rsid w:val="00A627C8"/>
    <w:rsid w:val="00A81445"/>
    <w:rsid w:val="00A900A3"/>
    <w:rsid w:val="00AA1FD9"/>
    <w:rsid w:val="00AD5BA7"/>
    <w:rsid w:val="00AD5DD6"/>
    <w:rsid w:val="00AE055F"/>
    <w:rsid w:val="00AF372A"/>
    <w:rsid w:val="00AF685F"/>
    <w:rsid w:val="00AF6EAE"/>
    <w:rsid w:val="00B066CB"/>
    <w:rsid w:val="00B1022D"/>
    <w:rsid w:val="00B33437"/>
    <w:rsid w:val="00B63C6D"/>
    <w:rsid w:val="00B67971"/>
    <w:rsid w:val="00B67F72"/>
    <w:rsid w:val="00B953D0"/>
    <w:rsid w:val="00BB73AE"/>
    <w:rsid w:val="00BD247F"/>
    <w:rsid w:val="00BE5D2A"/>
    <w:rsid w:val="00BF290F"/>
    <w:rsid w:val="00BF2A5F"/>
    <w:rsid w:val="00BF605F"/>
    <w:rsid w:val="00C3407F"/>
    <w:rsid w:val="00C61BC7"/>
    <w:rsid w:val="00C86E62"/>
    <w:rsid w:val="00CB2BFC"/>
    <w:rsid w:val="00CE5EF0"/>
    <w:rsid w:val="00D30DB0"/>
    <w:rsid w:val="00D46305"/>
    <w:rsid w:val="00D5339A"/>
    <w:rsid w:val="00D628CC"/>
    <w:rsid w:val="00DB325B"/>
    <w:rsid w:val="00DB5C98"/>
    <w:rsid w:val="00DC0AE7"/>
    <w:rsid w:val="00DF2704"/>
    <w:rsid w:val="00E15966"/>
    <w:rsid w:val="00E34C4E"/>
    <w:rsid w:val="00E85A12"/>
    <w:rsid w:val="00EB1515"/>
    <w:rsid w:val="00EB40A0"/>
    <w:rsid w:val="00EC0BCA"/>
    <w:rsid w:val="00EC711A"/>
    <w:rsid w:val="00ED11EF"/>
    <w:rsid w:val="00EE7FC2"/>
    <w:rsid w:val="00EF79DC"/>
    <w:rsid w:val="00F27165"/>
    <w:rsid w:val="00F43AF5"/>
    <w:rsid w:val="00F67A32"/>
    <w:rsid w:val="00F81041"/>
    <w:rsid w:val="00FB01ED"/>
    <w:rsid w:val="00FB64A7"/>
    <w:rsid w:val="00FC3CA1"/>
    <w:rsid w:val="00FD3776"/>
    <w:rsid w:val="01755914"/>
    <w:rsid w:val="01874C86"/>
    <w:rsid w:val="01B616D4"/>
    <w:rsid w:val="028727F2"/>
    <w:rsid w:val="02E5078E"/>
    <w:rsid w:val="02EA6043"/>
    <w:rsid w:val="031F5D8D"/>
    <w:rsid w:val="03B95E8D"/>
    <w:rsid w:val="043F30D4"/>
    <w:rsid w:val="04BE5BD3"/>
    <w:rsid w:val="05085C5E"/>
    <w:rsid w:val="05B15EA6"/>
    <w:rsid w:val="05C43DE0"/>
    <w:rsid w:val="05C555BC"/>
    <w:rsid w:val="06875444"/>
    <w:rsid w:val="07651EB4"/>
    <w:rsid w:val="08320956"/>
    <w:rsid w:val="0AD425E9"/>
    <w:rsid w:val="0B922F10"/>
    <w:rsid w:val="0D627204"/>
    <w:rsid w:val="0FF36476"/>
    <w:rsid w:val="10C42403"/>
    <w:rsid w:val="12D65EB3"/>
    <w:rsid w:val="13492685"/>
    <w:rsid w:val="136C4E48"/>
    <w:rsid w:val="13F12297"/>
    <w:rsid w:val="16237112"/>
    <w:rsid w:val="16B16332"/>
    <w:rsid w:val="16B7786C"/>
    <w:rsid w:val="172C7BDD"/>
    <w:rsid w:val="17BD694B"/>
    <w:rsid w:val="17C74C2C"/>
    <w:rsid w:val="1863277B"/>
    <w:rsid w:val="19247173"/>
    <w:rsid w:val="1BED2BBB"/>
    <w:rsid w:val="1E31663E"/>
    <w:rsid w:val="1F5150BA"/>
    <w:rsid w:val="1F655D87"/>
    <w:rsid w:val="1FBE7456"/>
    <w:rsid w:val="20FD5B23"/>
    <w:rsid w:val="21030E87"/>
    <w:rsid w:val="212C621B"/>
    <w:rsid w:val="22722339"/>
    <w:rsid w:val="23AA47B2"/>
    <w:rsid w:val="23E67899"/>
    <w:rsid w:val="23EB247A"/>
    <w:rsid w:val="245367F2"/>
    <w:rsid w:val="25214474"/>
    <w:rsid w:val="27F62AA8"/>
    <w:rsid w:val="282F7865"/>
    <w:rsid w:val="28B47EF5"/>
    <w:rsid w:val="292E6FF2"/>
    <w:rsid w:val="29306471"/>
    <w:rsid w:val="2ACC77B2"/>
    <w:rsid w:val="2AD72932"/>
    <w:rsid w:val="2B575595"/>
    <w:rsid w:val="2C250184"/>
    <w:rsid w:val="2C3255AA"/>
    <w:rsid w:val="2CBC680F"/>
    <w:rsid w:val="2DA85B42"/>
    <w:rsid w:val="2DBB5112"/>
    <w:rsid w:val="2DFD0DE0"/>
    <w:rsid w:val="2E033D77"/>
    <w:rsid w:val="2EE320B8"/>
    <w:rsid w:val="305B0D8D"/>
    <w:rsid w:val="31047FDF"/>
    <w:rsid w:val="310869A8"/>
    <w:rsid w:val="319B404E"/>
    <w:rsid w:val="33CA5B80"/>
    <w:rsid w:val="346C47FB"/>
    <w:rsid w:val="34BE77A5"/>
    <w:rsid w:val="36047634"/>
    <w:rsid w:val="373714B8"/>
    <w:rsid w:val="380215CE"/>
    <w:rsid w:val="3948439F"/>
    <w:rsid w:val="3BD539EC"/>
    <w:rsid w:val="3BE6751C"/>
    <w:rsid w:val="3D280C5E"/>
    <w:rsid w:val="3D524C10"/>
    <w:rsid w:val="3F055D9B"/>
    <w:rsid w:val="3F057D09"/>
    <w:rsid w:val="40220054"/>
    <w:rsid w:val="43A12111"/>
    <w:rsid w:val="43C6684B"/>
    <w:rsid w:val="43FE44DE"/>
    <w:rsid w:val="447714D0"/>
    <w:rsid w:val="44D92B44"/>
    <w:rsid w:val="497E7621"/>
    <w:rsid w:val="4A324326"/>
    <w:rsid w:val="4A777A5B"/>
    <w:rsid w:val="4C3D67D5"/>
    <w:rsid w:val="4CBE07CC"/>
    <w:rsid w:val="4CCC10A9"/>
    <w:rsid w:val="4D19533C"/>
    <w:rsid w:val="4F430041"/>
    <w:rsid w:val="504862FD"/>
    <w:rsid w:val="50C5761A"/>
    <w:rsid w:val="50D475AE"/>
    <w:rsid w:val="518B11D1"/>
    <w:rsid w:val="51C17477"/>
    <w:rsid w:val="529C18BB"/>
    <w:rsid w:val="54443DF5"/>
    <w:rsid w:val="55285F66"/>
    <w:rsid w:val="55AA6925"/>
    <w:rsid w:val="56C8674E"/>
    <w:rsid w:val="58142902"/>
    <w:rsid w:val="58D546B2"/>
    <w:rsid w:val="59720539"/>
    <w:rsid w:val="5AB83201"/>
    <w:rsid w:val="5B130322"/>
    <w:rsid w:val="5C040C0B"/>
    <w:rsid w:val="5C9907E4"/>
    <w:rsid w:val="5CF15F2F"/>
    <w:rsid w:val="5DA55985"/>
    <w:rsid w:val="5E541CE9"/>
    <w:rsid w:val="5EE54B0D"/>
    <w:rsid w:val="5F02021B"/>
    <w:rsid w:val="5FBE5C34"/>
    <w:rsid w:val="607F3C3F"/>
    <w:rsid w:val="60E1524F"/>
    <w:rsid w:val="614C79D2"/>
    <w:rsid w:val="62E50BAF"/>
    <w:rsid w:val="63DE1E13"/>
    <w:rsid w:val="64946DB5"/>
    <w:rsid w:val="64CD1474"/>
    <w:rsid w:val="668105FA"/>
    <w:rsid w:val="668F4C0E"/>
    <w:rsid w:val="670F3545"/>
    <w:rsid w:val="68662C5E"/>
    <w:rsid w:val="68AA7D20"/>
    <w:rsid w:val="6AEB1754"/>
    <w:rsid w:val="6B12673C"/>
    <w:rsid w:val="6C061388"/>
    <w:rsid w:val="6E1A0969"/>
    <w:rsid w:val="6E331F19"/>
    <w:rsid w:val="6EB32566"/>
    <w:rsid w:val="6ED66CE4"/>
    <w:rsid w:val="6F416F2E"/>
    <w:rsid w:val="70EF7DE1"/>
    <w:rsid w:val="71E4483B"/>
    <w:rsid w:val="75D11F90"/>
    <w:rsid w:val="75E93F2A"/>
    <w:rsid w:val="76C9483E"/>
    <w:rsid w:val="779B5538"/>
    <w:rsid w:val="77BA0DF4"/>
    <w:rsid w:val="7B275ABC"/>
    <w:rsid w:val="7B9C61B1"/>
    <w:rsid w:val="7BD545C8"/>
    <w:rsid w:val="7CC947DF"/>
    <w:rsid w:val="7CF35961"/>
    <w:rsid w:val="7D71712E"/>
    <w:rsid w:val="7E593F84"/>
    <w:rsid w:val="7F2671D9"/>
    <w:rsid w:val="7F3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1490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Снытко Николай</cp:lastModifiedBy>
  <cp:revision>4</cp:revision>
  <dcterms:created xsi:type="dcterms:W3CDTF">2024-07-03T09:01:00Z</dcterms:created>
  <dcterms:modified xsi:type="dcterms:W3CDTF">2024-07-03T09:09:00Z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